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6B10" w14:textId="60651347" w:rsidR="001B3429" w:rsidRPr="00B945D7" w:rsidRDefault="001B3429" w:rsidP="001B3429">
      <w:pPr>
        <w:pStyle w:val="Heading1"/>
        <w:rPr>
          <w:sz w:val="36"/>
        </w:rPr>
      </w:pPr>
      <w:r w:rsidRPr="00B945D7">
        <w:rPr>
          <w:noProof/>
          <w:sz w:val="36"/>
          <w:lang w:eastAsia="en-GB"/>
        </w:rPr>
        <w:drawing>
          <wp:anchor distT="0" distB="0" distL="114300" distR="114300" simplePos="0" relativeHeight="251657216" behindDoc="0" locked="0" layoutInCell="1" allowOverlap="1" wp14:anchorId="27171CD0" wp14:editId="26E81745">
            <wp:simplePos x="0" y="0"/>
            <wp:positionH relativeFrom="margin">
              <wp:align>left</wp:align>
            </wp:positionH>
            <wp:positionV relativeFrom="paragraph">
              <wp:posOffset>0</wp:posOffset>
            </wp:positionV>
            <wp:extent cx="1219200" cy="932815"/>
            <wp:effectExtent l="0" t="0" r="0" b="63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Pin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5D7">
        <w:rPr>
          <w:sz w:val="36"/>
        </w:rPr>
        <w:t>Recruitment pack</w:t>
      </w:r>
    </w:p>
    <w:p w14:paraId="4CE457DB" w14:textId="77777777" w:rsidR="001B3429" w:rsidRPr="001B3429" w:rsidRDefault="001B3429" w:rsidP="001B3429"/>
    <w:p w14:paraId="2127EB3E" w14:textId="77777777" w:rsidR="001B3429" w:rsidRDefault="001B3429" w:rsidP="001B3429">
      <w:pPr>
        <w:rPr>
          <w:highlight w:val="yellow"/>
        </w:rPr>
      </w:pPr>
    </w:p>
    <w:p w14:paraId="272FBAB9" w14:textId="77777777" w:rsidR="001B3429" w:rsidRDefault="001B3429" w:rsidP="001B3429">
      <w:pPr>
        <w:rPr>
          <w:highlight w:val="yellow"/>
        </w:rPr>
      </w:pPr>
    </w:p>
    <w:p w14:paraId="4EF0464D" w14:textId="024DF900" w:rsidR="001252EE" w:rsidRPr="00197FC2" w:rsidRDefault="001755E1" w:rsidP="001B3429">
      <w:pPr>
        <w:pStyle w:val="Heading1"/>
      </w:pPr>
      <w:r>
        <w:t>Caseworker</w:t>
      </w:r>
      <w:r w:rsidR="00585367">
        <w:t xml:space="preserve"> (</w:t>
      </w:r>
      <w:r w:rsidR="00E17056">
        <w:t>maternity cover</w:t>
      </w:r>
      <w:r w:rsidR="00D441A9">
        <w:t>)</w:t>
      </w:r>
    </w:p>
    <w:p w14:paraId="77DF5C99" w14:textId="77777777" w:rsidR="001252EE" w:rsidRDefault="001252EE" w:rsidP="00403503"/>
    <w:p w14:paraId="5D0792BC" w14:textId="77777777" w:rsidR="0006215A" w:rsidRPr="00F67F69" w:rsidRDefault="0006215A" w:rsidP="00403503">
      <w:r w:rsidRPr="00F67F69">
        <w:t>Further to your interest in this post, please find:</w:t>
      </w:r>
    </w:p>
    <w:p w14:paraId="0695111D" w14:textId="77777777" w:rsidR="0006215A" w:rsidRPr="00F67F69" w:rsidRDefault="0006215A" w:rsidP="00403503"/>
    <w:p w14:paraId="1FBE3EB5" w14:textId="590768AD" w:rsidR="0006215A" w:rsidRPr="00197FC2" w:rsidRDefault="0006215A" w:rsidP="00403503">
      <w:pPr>
        <w:pStyle w:val="ListParagraph"/>
        <w:numPr>
          <w:ilvl w:val="0"/>
          <w:numId w:val="7"/>
        </w:numPr>
      </w:pPr>
      <w:r w:rsidRPr="00197FC2">
        <w:t xml:space="preserve">Information about </w:t>
      </w:r>
      <w:r w:rsidR="00197FC2">
        <w:t>our charity</w:t>
      </w:r>
      <w:r w:rsidRPr="00197FC2">
        <w:t xml:space="preserve"> and about the post</w:t>
      </w:r>
    </w:p>
    <w:p w14:paraId="60786FEE" w14:textId="77777777" w:rsidR="0006215A" w:rsidRPr="00197FC2" w:rsidRDefault="0006215A" w:rsidP="00403503">
      <w:pPr>
        <w:pStyle w:val="ListParagraph"/>
        <w:numPr>
          <w:ilvl w:val="0"/>
          <w:numId w:val="7"/>
        </w:numPr>
      </w:pPr>
      <w:r w:rsidRPr="00197FC2">
        <w:t>Job description</w:t>
      </w:r>
    </w:p>
    <w:p w14:paraId="076AF6EC" w14:textId="3D97F37B" w:rsidR="0006215A" w:rsidRDefault="0006215A" w:rsidP="00403503">
      <w:pPr>
        <w:pStyle w:val="ListParagraph"/>
        <w:numPr>
          <w:ilvl w:val="0"/>
          <w:numId w:val="7"/>
        </w:numPr>
      </w:pPr>
      <w:r w:rsidRPr="00197FC2">
        <w:t>Person specification</w:t>
      </w:r>
    </w:p>
    <w:p w14:paraId="09648EED" w14:textId="18F4CDCC" w:rsidR="0012729D" w:rsidRDefault="0012729D" w:rsidP="00403503">
      <w:pPr>
        <w:pStyle w:val="ListParagraph"/>
        <w:numPr>
          <w:ilvl w:val="0"/>
          <w:numId w:val="7"/>
        </w:numPr>
      </w:pPr>
      <w:r>
        <w:t>Privacy notice</w:t>
      </w:r>
    </w:p>
    <w:p w14:paraId="0287DA16" w14:textId="54012787" w:rsidR="0012729D" w:rsidRPr="00197FC2" w:rsidRDefault="0012729D" w:rsidP="00403503">
      <w:pPr>
        <w:pStyle w:val="ListParagraph"/>
        <w:numPr>
          <w:ilvl w:val="0"/>
          <w:numId w:val="7"/>
        </w:numPr>
      </w:pPr>
      <w:r>
        <w:t>Information for applicants</w:t>
      </w:r>
    </w:p>
    <w:p w14:paraId="2D8F8012" w14:textId="77777777" w:rsidR="0006215A" w:rsidRPr="00197FC2" w:rsidRDefault="0006215A" w:rsidP="00403503">
      <w:pPr>
        <w:pStyle w:val="ListParagraph"/>
        <w:numPr>
          <w:ilvl w:val="0"/>
          <w:numId w:val="7"/>
        </w:numPr>
      </w:pPr>
      <w:r w:rsidRPr="00197FC2">
        <w:t>Application form</w:t>
      </w:r>
    </w:p>
    <w:p w14:paraId="7530FF30" w14:textId="38AA4D32" w:rsidR="0006215A" w:rsidRPr="00197FC2" w:rsidRDefault="001544C9" w:rsidP="00403503">
      <w:pPr>
        <w:pStyle w:val="ListParagraph"/>
        <w:numPr>
          <w:ilvl w:val="0"/>
          <w:numId w:val="7"/>
        </w:numPr>
      </w:pPr>
      <w:r>
        <w:t>Link to our equality and diversity in recruitment monitoring form</w:t>
      </w:r>
    </w:p>
    <w:p w14:paraId="6071156D" w14:textId="77777777" w:rsidR="0006215A" w:rsidRPr="00F67F69" w:rsidRDefault="0006215A" w:rsidP="00403503"/>
    <w:p w14:paraId="66B16356" w14:textId="77777777" w:rsidR="001B3429" w:rsidRDefault="0006215A" w:rsidP="00403503">
      <w:r w:rsidRPr="00403503">
        <w:t>To apply, please return the application form, taking particular care to provide full details of</w:t>
      </w:r>
      <w:r w:rsidRPr="00F67F69">
        <w:t xml:space="preserve"> how you meet the person specification. We would also </w:t>
      </w:r>
      <w:r w:rsidR="001B3429">
        <w:t xml:space="preserve">like you to complete our </w:t>
      </w:r>
      <w:r w:rsidRPr="00F67F69">
        <w:t>recruitment monitoring form</w:t>
      </w:r>
      <w:r w:rsidR="001B3429">
        <w:t xml:space="preserve"> (available online at </w:t>
      </w:r>
      <w:hyperlink r:id="rId9" w:history="1">
        <w:r w:rsidR="001B3429" w:rsidRPr="00367109">
          <w:rPr>
            <w:rStyle w:val="Hyperlink"/>
            <w:rFonts w:cs="Arial"/>
          </w:rPr>
          <w:t>http://bit.ly/2QpnEbn</w:t>
        </w:r>
      </w:hyperlink>
      <w:r w:rsidR="001B3429">
        <w:t>) as this helps us</w:t>
      </w:r>
      <w:r w:rsidRPr="00F67F69">
        <w:t xml:space="preserve"> to review our recruitment proce</w:t>
      </w:r>
      <w:r w:rsidR="001B3429">
        <w:t>sses</w:t>
      </w:r>
      <w:r w:rsidRPr="00F67F69">
        <w:t xml:space="preserve">. </w:t>
      </w:r>
    </w:p>
    <w:p w14:paraId="3F2ABDDF" w14:textId="77777777" w:rsidR="001B3429" w:rsidRDefault="001B3429" w:rsidP="00403503"/>
    <w:p w14:paraId="3B9485D9" w14:textId="77777777" w:rsidR="0047605A" w:rsidRDefault="0047605A" w:rsidP="0047605A">
      <w:r w:rsidRPr="00F67F69">
        <w:t xml:space="preserve">Please send your </w:t>
      </w:r>
      <w:r>
        <w:t xml:space="preserve">completed </w:t>
      </w:r>
      <w:r w:rsidRPr="00F67F69">
        <w:t xml:space="preserve">application form </w:t>
      </w:r>
      <w:r>
        <w:t xml:space="preserve">(page 15 onwards of this pack) </w:t>
      </w:r>
      <w:r w:rsidRPr="00F67F69">
        <w:t xml:space="preserve">by email, to </w:t>
      </w:r>
      <w:hyperlink r:id="rId10" w:history="1">
        <w:r w:rsidRPr="007D71EA">
          <w:rPr>
            <w:rStyle w:val="Hyperlink"/>
            <w:rFonts w:cs="Arial"/>
          </w:rPr>
          <w:t>lily.harrison@covadvice.org.uk</w:t>
        </w:r>
      </w:hyperlink>
      <w:r>
        <w:t xml:space="preserve">.  If this isn’t possible, you can return it by post </w:t>
      </w:r>
      <w:r w:rsidRPr="00F67F69">
        <w:t>to</w:t>
      </w:r>
      <w:r>
        <w:t>:</w:t>
      </w:r>
      <w:r w:rsidRPr="00F67F69">
        <w:t xml:space="preserve"> </w:t>
      </w:r>
    </w:p>
    <w:p w14:paraId="4BDF9DC3" w14:textId="77777777" w:rsidR="0047605A" w:rsidRDefault="0047605A" w:rsidP="0047605A"/>
    <w:p w14:paraId="5CB42A10" w14:textId="77777777" w:rsidR="0047605A" w:rsidRDefault="0047605A" w:rsidP="0047605A">
      <w:pPr>
        <w:ind w:left="720"/>
      </w:pPr>
      <w:r>
        <w:t>Recruitment</w:t>
      </w:r>
    </w:p>
    <w:p w14:paraId="06BE9B0E" w14:textId="77777777" w:rsidR="0047605A" w:rsidRDefault="0047605A" w:rsidP="0047605A">
      <w:pPr>
        <w:ind w:left="720"/>
      </w:pPr>
      <w:r>
        <w:t>Coventry Independent Advice Service</w:t>
      </w:r>
    </w:p>
    <w:p w14:paraId="594F297F" w14:textId="77777777" w:rsidR="0047605A" w:rsidRDefault="0047605A" w:rsidP="0047605A">
      <w:pPr>
        <w:ind w:left="720"/>
      </w:pPr>
      <w:r>
        <w:t>Oakwood House, Cheylesmore</w:t>
      </w:r>
    </w:p>
    <w:p w14:paraId="4CF7DCEE" w14:textId="77777777" w:rsidR="0047605A" w:rsidRPr="00197FC2" w:rsidRDefault="0047605A" w:rsidP="0047605A">
      <w:pPr>
        <w:ind w:left="720"/>
      </w:pPr>
      <w:r>
        <w:t>Coventry CV1 2HL</w:t>
      </w:r>
    </w:p>
    <w:p w14:paraId="46623EDF" w14:textId="77777777" w:rsidR="0006215A" w:rsidRPr="00F67F69" w:rsidRDefault="0006215A" w:rsidP="00403503"/>
    <w:p w14:paraId="4212D797" w14:textId="12818333" w:rsidR="0006215A" w:rsidRPr="00F67F69" w:rsidRDefault="00B945D7" w:rsidP="00403503">
      <w:r>
        <w:t xml:space="preserve">Pleas mark the </w:t>
      </w:r>
      <w:r w:rsidR="0006215A" w:rsidRPr="00F67F69">
        <w:t>envelope “Confidential”.</w:t>
      </w:r>
    </w:p>
    <w:p w14:paraId="67E588E1" w14:textId="77777777" w:rsidR="0006215A" w:rsidRPr="00F67F69" w:rsidRDefault="0006215A" w:rsidP="00403503"/>
    <w:p w14:paraId="6BC11573" w14:textId="5CDD06EA" w:rsidR="0006215A" w:rsidRPr="00F67F69" w:rsidRDefault="0006215A" w:rsidP="00403503">
      <w:r w:rsidRPr="00F67F69">
        <w:t xml:space="preserve">If you require further </w:t>
      </w:r>
      <w:r w:rsidR="00197FC2" w:rsidRPr="00F67F69">
        <w:t>information</w:t>
      </w:r>
      <w:r w:rsidR="00197FC2">
        <w:t xml:space="preserve"> or</w:t>
      </w:r>
      <w:r w:rsidRPr="00F67F69">
        <w:t xml:space="preserve"> need us to make any special arrangements to enable you to participate in the selection </w:t>
      </w:r>
      <w:r w:rsidR="00197FC2" w:rsidRPr="00F67F69">
        <w:t>process,</w:t>
      </w:r>
      <w:r w:rsidRPr="00F67F69">
        <w:t xml:space="preserve"> </w:t>
      </w:r>
      <w:r w:rsidR="00377ADC">
        <w:t xml:space="preserve">please contact us on </w:t>
      </w:r>
      <w:r w:rsidR="00197FC2">
        <w:t>024 7652 1100.</w:t>
      </w:r>
    </w:p>
    <w:p w14:paraId="6960C453" w14:textId="77777777" w:rsidR="0006215A" w:rsidRPr="00F67F69" w:rsidRDefault="0006215A" w:rsidP="00403503">
      <w:r w:rsidRPr="00F67F69">
        <w:t xml:space="preserve"> </w:t>
      </w:r>
    </w:p>
    <w:p w14:paraId="4058A58E" w14:textId="4FFF7E59" w:rsidR="0006215A" w:rsidRPr="000A138E" w:rsidRDefault="0006215A" w:rsidP="00403503">
      <w:pPr>
        <w:rPr>
          <w:b/>
        </w:rPr>
      </w:pPr>
      <w:r w:rsidRPr="000A138E">
        <w:rPr>
          <w:b/>
        </w:rPr>
        <w:t>Closing date for applications:</w:t>
      </w:r>
      <w:r w:rsidRPr="000A138E">
        <w:rPr>
          <w:b/>
        </w:rPr>
        <w:tab/>
      </w:r>
      <w:r w:rsidRPr="000A138E">
        <w:tab/>
      </w:r>
      <w:r w:rsidR="00575231">
        <w:rPr>
          <w:b/>
        </w:rPr>
        <w:t>Thursday 30</w:t>
      </w:r>
      <w:r w:rsidR="00575231" w:rsidRPr="00575231">
        <w:rPr>
          <w:b/>
          <w:vertAlign w:val="superscript"/>
        </w:rPr>
        <w:t>th</w:t>
      </w:r>
      <w:r w:rsidR="00575231">
        <w:rPr>
          <w:b/>
        </w:rPr>
        <w:t xml:space="preserve"> September</w:t>
      </w:r>
      <w:r w:rsidR="00B07E1E">
        <w:rPr>
          <w:b/>
        </w:rPr>
        <w:t xml:space="preserve"> (at </w:t>
      </w:r>
      <w:r w:rsidR="00575231">
        <w:rPr>
          <w:b/>
        </w:rPr>
        <w:t>12 noon)</w:t>
      </w:r>
    </w:p>
    <w:p w14:paraId="38401B9F" w14:textId="0E7068D3" w:rsidR="00672FF7" w:rsidRPr="000A138E" w:rsidRDefault="00672FF7" w:rsidP="00403503">
      <w:pPr>
        <w:rPr>
          <w:b/>
        </w:rPr>
      </w:pPr>
    </w:p>
    <w:p w14:paraId="5FAE6468" w14:textId="77ACAC23" w:rsidR="007D5F0F" w:rsidRPr="008528E9" w:rsidRDefault="000A138E" w:rsidP="007D5F0F">
      <w:pPr>
        <w:ind w:left="3600" w:hanging="3600"/>
        <w:rPr>
          <w:color w:val="FF0000"/>
        </w:rPr>
      </w:pPr>
      <w:r w:rsidRPr="000A138E">
        <w:rPr>
          <w:b/>
        </w:rPr>
        <w:t xml:space="preserve">Interviews: </w:t>
      </w:r>
      <w:r w:rsidRPr="000A138E">
        <w:rPr>
          <w:b/>
        </w:rPr>
        <w:tab/>
      </w:r>
      <w:r w:rsidR="007D5F0F">
        <w:rPr>
          <w:b/>
        </w:rPr>
        <w:t xml:space="preserve">To be held </w:t>
      </w:r>
      <w:r w:rsidR="00575231">
        <w:rPr>
          <w:b/>
        </w:rPr>
        <w:t>on either 6</w:t>
      </w:r>
      <w:r w:rsidR="00575231" w:rsidRPr="00575231">
        <w:rPr>
          <w:b/>
          <w:vertAlign w:val="superscript"/>
        </w:rPr>
        <w:t>th</w:t>
      </w:r>
      <w:r w:rsidR="00575231">
        <w:rPr>
          <w:b/>
        </w:rPr>
        <w:t xml:space="preserve"> or 7</w:t>
      </w:r>
      <w:r w:rsidR="00575231" w:rsidRPr="00575231">
        <w:rPr>
          <w:b/>
          <w:vertAlign w:val="superscript"/>
        </w:rPr>
        <w:t>th</w:t>
      </w:r>
      <w:r w:rsidR="00575231">
        <w:rPr>
          <w:b/>
        </w:rPr>
        <w:t xml:space="preserve"> </w:t>
      </w:r>
      <w:r w:rsidR="00F46D36">
        <w:rPr>
          <w:b/>
        </w:rPr>
        <w:t>October 2021</w:t>
      </w:r>
      <w:r w:rsidR="007D5F0F">
        <w:rPr>
          <w:b/>
        </w:rPr>
        <w:t xml:space="preserve"> (online via Microsoft Teams).</w:t>
      </w:r>
    </w:p>
    <w:p w14:paraId="7FBA5DBD" w14:textId="77777777" w:rsidR="007D5F0F" w:rsidRDefault="007D5F0F" w:rsidP="00403503"/>
    <w:p w14:paraId="0A02D5EB" w14:textId="77777777" w:rsidR="0047605A" w:rsidRDefault="0047605A" w:rsidP="003B66BD">
      <w:pPr>
        <w:rPr>
          <w:color w:val="7030A0"/>
        </w:rPr>
      </w:pPr>
    </w:p>
    <w:p w14:paraId="785283EA" w14:textId="77777777" w:rsidR="0047605A" w:rsidRDefault="0047605A" w:rsidP="003B66BD">
      <w:pPr>
        <w:rPr>
          <w:color w:val="7030A0"/>
        </w:rPr>
      </w:pPr>
    </w:p>
    <w:p w14:paraId="04BBA932" w14:textId="29D5560A" w:rsidR="003B66BD" w:rsidRDefault="003B66BD" w:rsidP="003B66BD">
      <w:pPr>
        <w:rPr>
          <w:color w:val="7030A0"/>
        </w:rPr>
      </w:pPr>
      <w:r w:rsidRPr="001B3429">
        <w:rPr>
          <w:color w:val="7030A0"/>
        </w:rPr>
        <w:t>Coventry Independent Advice Service Ltd is a registered charity (1015216)</w:t>
      </w:r>
      <w:r>
        <w:rPr>
          <w:color w:val="7030A0"/>
        </w:rPr>
        <w:t xml:space="preserve"> </w:t>
      </w:r>
      <w:r w:rsidRPr="001B3429">
        <w:rPr>
          <w:color w:val="7030A0"/>
        </w:rPr>
        <w:t>and a company limited by guarantee in England and Wales (2761115)</w:t>
      </w:r>
      <w:r>
        <w:rPr>
          <w:color w:val="7030A0"/>
        </w:rPr>
        <w:t>.</w:t>
      </w:r>
    </w:p>
    <w:p w14:paraId="7DC08FE4" w14:textId="2E56A720" w:rsidR="0006215A" w:rsidRDefault="003B66BD" w:rsidP="003B66BD">
      <w:r w:rsidRPr="001B3429">
        <w:rPr>
          <w:color w:val="7030A0"/>
        </w:rPr>
        <w:t>Authorised and regulated by the Financial Conduct Authority (FRN: 628958)</w:t>
      </w:r>
      <w:r>
        <w:rPr>
          <w:color w:val="7030A0"/>
        </w:rPr>
        <w:t>.</w:t>
      </w:r>
    </w:p>
    <w:p w14:paraId="32826C3C" w14:textId="3445C5CB" w:rsidR="0006215A" w:rsidRPr="00403503" w:rsidRDefault="0006215A" w:rsidP="00403503">
      <w:pPr>
        <w:pStyle w:val="Heading1"/>
      </w:pPr>
      <w:r>
        <w:br w:type="page"/>
      </w:r>
      <w:r w:rsidRPr="00403503">
        <w:lastRenderedPageBreak/>
        <w:t xml:space="preserve">About </w:t>
      </w:r>
      <w:r w:rsidR="00197FC2" w:rsidRPr="00403503">
        <w:t>Coventry Independent Advice Service</w:t>
      </w:r>
    </w:p>
    <w:p w14:paraId="70C90245" w14:textId="2AA1CE11" w:rsidR="001B3429" w:rsidRDefault="001B3429" w:rsidP="00403503">
      <w:r w:rsidRPr="001B3429">
        <w:t xml:space="preserve">Coventry Independent Advice Service offers free, confidential, community-based advice in Coventry.  We hold the </w:t>
      </w:r>
      <w:hyperlink r:id="rId11" w:history="1">
        <w:r w:rsidRPr="001B3429">
          <w:rPr>
            <w:bCs/>
            <w:color w:val="0000FF"/>
            <w:u w:val="single"/>
          </w:rPr>
          <w:t>Advice Quality Standard</w:t>
        </w:r>
      </w:hyperlink>
      <w:r w:rsidRPr="001B3429">
        <w:t>, a nationally recognised quality mark for organisations providing free, independent advice to members of the public.</w:t>
      </w:r>
      <w:r w:rsidRPr="001B3429">
        <w:rPr>
          <w:bCs/>
        </w:rPr>
        <w:t xml:space="preserve">  We offer accredited advice and casework on welfare benefits and debt problems, plus general advice and information on other social welfare </w:t>
      </w:r>
      <w:r>
        <w:rPr>
          <w:bCs/>
        </w:rPr>
        <w:t>matters</w:t>
      </w:r>
      <w:r w:rsidRPr="001B3429">
        <w:rPr>
          <w:bCs/>
        </w:rPr>
        <w:t>.</w:t>
      </w:r>
      <w:r>
        <w:rPr>
          <w:bCs/>
        </w:rPr>
        <w:t xml:space="preserve">  Where we are unable to help, we will refer or signpost to a more appropriate provider.</w:t>
      </w:r>
    </w:p>
    <w:p w14:paraId="617E8346" w14:textId="77777777" w:rsidR="00403503" w:rsidRDefault="00403503" w:rsidP="00403503"/>
    <w:p w14:paraId="3711A614" w14:textId="1B0D315A" w:rsidR="00403503" w:rsidRDefault="00403503" w:rsidP="00403503">
      <w:r w:rsidRPr="00403503">
        <w:t xml:space="preserve">Our </w:t>
      </w:r>
      <w:r w:rsidRPr="001B3429">
        <w:rPr>
          <w:rStyle w:val="Heading2Char"/>
          <w:b/>
        </w:rPr>
        <w:t>vision</w:t>
      </w:r>
      <w:r w:rsidRPr="00403503">
        <w:t xml:space="preserve"> is for a city of empowered citizens.  By offering high quality advice and information services within the city we will help people to make informed decisions and choices that affect their lives.  We do not seek to create a dependency on our service for assistance; instead we strive to empower people to recognise their rights and entitlements, to claim the benefits they need and to help find realistic solutions to financial problems.  This will result in wider benefits for the community as reduced financial exclusion has a local ‘multiplier effect</w:t>
      </w:r>
      <w:r w:rsidR="00320DE5">
        <w:t>’</w:t>
      </w:r>
      <w:r w:rsidRPr="00403503">
        <w:t xml:space="preserve"> – increased income tends to be spent locally, thereby boosting the local economy.</w:t>
      </w:r>
    </w:p>
    <w:p w14:paraId="1B758DBB" w14:textId="77777777" w:rsidR="00403503" w:rsidRPr="00403503" w:rsidRDefault="00403503" w:rsidP="00403503"/>
    <w:p w14:paraId="3B1D2502" w14:textId="77777777" w:rsidR="00403503" w:rsidRPr="00403503" w:rsidRDefault="00403503" w:rsidP="00403503">
      <w:r w:rsidRPr="00403503">
        <w:t xml:space="preserve">Our </w:t>
      </w:r>
      <w:r w:rsidRPr="001B3429">
        <w:rPr>
          <w:rStyle w:val="Heading2Char"/>
          <w:b/>
        </w:rPr>
        <w:t>mission</w:t>
      </w:r>
      <w:r w:rsidRPr="00403503">
        <w:t xml:space="preserve"> is to advance the welfare of Coventry residents, predominantly by providing information, advice and support, thereby reducing inequality and improving quality of life within the city.</w:t>
      </w:r>
    </w:p>
    <w:p w14:paraId="104C719D" w14:textId="77777777" w:rsidR="00403503" w:rsidRDefault="00403503" w:rsidP="00403503"/>
    <w:p w14:paraId="68218C19" w14:textId="36D4E354" w:rsidR="00403503" w:rsidRDefault="00403503" w:rsidP="00403503">
      <w:r w:rsidRPr="00403503">
        <w:t xml:space="preserve">We seek to embed our organisational </w:t>
      </w:r>
      <w:r w:rsidRPr="001B3429">
        <w:rPr>
          <w:rStyle w:val="Heading2Char"/>
          <w:b/>
        </w:rPr>
        <w:t>values</w:t>
      </w:r>
      <w:r w:rsidRPr="00403503">
        <w:t xml:space="preserve"> and see them as of fundamental importance to everything we do.  Our core values are:</w:t>
      </w:r>
    </w:p>
    <w:p w14:paraId="2021E6C2" w14:textId="77777777" w:rsidR="00403503" w:rsidRPr="00403503" w:rsidRDefault="00403503" w:rsidP="00403503"/>
    <w:p w14:paraId="6A089B22" w14:textId="18CD5DE3" w:rsidR="00403503" w:rsidRPr="00403503" w:rsidRDefault="00403503" w:rsidP="00403503">
      <w:pPr>
        <w:pStyle w:val="ListParagraph"/>
        <w:numPr>
          <w:ilvl w:val="0"/>
          <w:numId w:val="10"/>
        </w:numPr>
      </w:pPr>
      <w:r w:rsidRPr="00403503">
        <w:t>We are professional and accountable, and we take pride in offering a high-quality service;</w:t>
      </w:r>
    </w:p>
    <w:p w14:paraId="67345173" w14:textId="77777777" w:rsidR="00403503" w:rsidRPr="00403503" w:rsidRDefault="00403503" w:rsidP="00403503">
      <w:pPr>
        <w:pStyle w:val="ListParagraph"/>
        <w:numPr>
          <w:ilvl w:val="0"/>
          <w:numId w:val="10"/>
        </w:numPr>
      </w:pPr>
      <w:r w:rsidRPr="00403503">
        <w:t>We act with honesty and integrity in everything we do;</w:t>
      </w:r>
    </w:p>
    <w:p w14:paraId="5D258A68" w14:textId="77777777" w:rsidR="00403503" w:rsidRPr="00403503" w:rsidRDefault="00403503" w:rsidP="00403503">
      <w:pPr>
        <w:pStyle w:val="ListParagraph"/>
        <w:numPr>
          <w:ilvl w:val="0"/>
          <w:numId w:val="10"/>
        </w:numPr>
      </w:pPr>
      <w:r w:rsidRPr="00403503">
        <w:t>We are both proactive and reactive;</w:t>
      </w:r>
    </w:p>
    <w:p w14:paraId="043BABA0" w14:textId="77777777" w:rsidR="00403503" w:rsidRPr="00403503" w:rsidRDefault="00403503" w:rsidP="00403503">
      <w:pPr>
        <w:pStyle w:val="ListParagraph"/>
        <w:numPr>
          <w:ilvl w:val="0"/>
          <w:numId w:val="10"/>
        </w:numPr>
      </w:pPr>
      <w:r w:rsidRPr="00403503">
        <w:t>We are welcoming and accessible; and</w:t>
      </w:r>
    </w:p>
    <w:p w14:paraId="0DE50FEB" w14:textId="77777777" w:rsidR="00320DE5" w:rsidRDefault="00403503" w:rsidP="00320DE5">
      <w:pPr>
        <w:pStyle w:val="ListParagraph"/>
        <w:numPr>
          <w:ilvl w:val="0"/>
          <w:numId w:val="10"/>
        </w:numPr>
      </w:pPr>
      <w:r w:rsidRPr="00403503">
        <w:t>We treat each other, and everyone who uses our services, equally, with respect and dignity.</w:t>
      </w:r>
    </w:p>
    <w:p w14:paraId="668EAB42" w14:textId="77777777" w:rsidR="00320DE5" w:rsidRDefault="00320DE5" w:rsidP="00320DE5"/>
    <w:p w14:paraId="70008488" w14:textId="54B31BBC" w:rsidR="00320DE5" w:rsidRDefault="00320DE5" w:rsidP="00320DE5">
      <w:r w:rsidRPr="00320DE5">
        <w:t xml:space="preserve">Our work </w:t>
      </w:r>
      <w:r w:rsidR="001B3429">
        <w:t>aims to</w:t>
      </w:r>
      <w:r w:rsidRPr="00320DE5">
        <w:t xml:space="preserve"> help to reduce the level of debt within households and increase the financial capabilities of individuals and families within the city.   We will also help to increase income levels by identifying and assisting with claims for social security benefits.   This will help to tackle poverty within the city with the associated benefits of improving health and wellbeing more generally.</w:t>
      </w:r>
    </w:p>
    <w:p w14:paraId="26B67811" w14:textId="68FBA764" w:rsidR="0006215A" w:rsidRDefault="0006215A" w:rsidP="00403503">
      <w:pPr>
        <w:pStyle w:val="Heading1"/>
      </w:pPr>
      <w:r w:rsidRPr="00256E5A">
        <w:t xml:space="preserve">What </w:t>
      </w:r>
      <w:r w:rsidR="00F82FBA">
        <w:t>w</w:t>
      </w:r>
      <w:r w:rsidRPr="00256E5A">
        <w:t xml:space="preserve">e </w:t>
      </w:r>
      <w:r w:rsidR="00F82FBA">
        <w:t>d</w:t>
      </w:r>
      <w:r w:rsidRPr="00256E5A">
        <w:t>o</w:t>
      </w:r>
    </w:p>
    <w:p w14:paraId="40DA804A" w14:textId="21AF99F9" w:rsidR="00320DE5" w:rsidRDefault="00320DE5" w:rsidP="00320DE5">
      <w:r w:rsidRPr="00320DE5">
        <w:t>Several features underpin our activities and services:</w:t>
      </w:r>
    </w:p>
    <w:p w14:paraId="68B2B69A" w14:textId="77777777" w:rsidR="00320DE5" w:rsidRPr="00320DE5" w:rsidRDefault="00320DE5" w:rsidP="00320DE5"/>
    <w:p w14:paraId="19786470" w14:textId="5DDDAE04" w:rsidR="00320DE5" w:rsidRPr="00320DE5" w:rsidRDefault="00320DE5" w:rsidP="00320DE5">
      <w:pPr>
        <w:numPr>
          <w:ilvl w:val="0"/>
          <w:numId w:val="11"/>
        </w:numPr>
      </w:pPr>
      <w:r w:rsidRPr="00320DE5">
        <w:t>Our service model is based on delivering advice services where people need them.  We reach people ‘where they are’, in their own community, and deliver our services in safe and accessible venues.</w:t>
      </w:r>
    </w:p>
    <w:p w14:paraId="3AB1D017" w14:textId="77777777" w:rsidR="00320DE5" w:rsidRPr="00320DE5" w:rsidRDefault="00320DE5" w:rsidP="00320DE5">
      <w:pPr>
        <w:numPr>
          <w:ilvl w:val="0"/>
          <w:numId w:val="11"/>
        </w:numPr>
      </w:pPr>
      <w:r w:rsidRPr="00320DE5">
        <w:t>We are a local, independent charity.  As such, we can be more responsive to a changing environment and more able to develop new services to meet local need.</w:t>
      </w:r>
    </w:p>
    <w:p w14:paraId="5288CD0F" w14:textId="77777777" w:rsidR="00320DE5" w:rsidRPr="00320DE5" w:rsidRDefault="00320DE5" w:rsidP="00320DE5">
      <w:pPr>
        <w:numPr>
          <w:ilvl w:val="0"/>
          <w:numId w:val="11"/>
        </w:numPr>
      </w:pPr>
      <w:r w:rsidRPr="00320DE5">
        <w:t>We seek to empower people rather than creating dependency.</w:t>
      </w:r>
    </w:p>
    <w:p w14:paraId="652F95F5" w14:textId="77777777" w:rsidR="00320DE5" w:rsidRPr="00320DE5" w:rsidRDefault="00320DE5" w:rsidP="00320DE5">
      <w:pPr>
        <w:numPr>
          <w:ilvl w:val="0"/>
          <w:numId w:val="11"/>
        </w:numPr>
      </w:pPr>
      <w:r w:rsidRPr="00320DE5">
        <w:lastRenderedPageBreak/>
        <w:t xml:space="preserve">We work closely with the community, attending events, neighbourhood forums and offering talks to groups. </w:t>
      </w:r>
    </w:p>
    <w:p w14:paraId="6D98CC37" w14:textId="77777777" w:rsidR="00320DE5" w:rsidRPr="00320DE5" w:rsidRDefault="00320DE5" w:rsidP="00320DE5">
      <w:pPr>
        <w:numPr>
          <w:ilvl w:val="0"/>
          <w:numId w:val="11"/>
        </w:numPr>
      </w:pPr>
      <w:r w:rsidRPr="00320DE5">
        <w:t>We recognise and respect diversity while treating all people equally.</w:t>
      </w:r>
    </w:p>
    <w:p w14:paraId="19DF4F9F" w14:textId="77777777" w:rsidR="00320DE5" w:rsidRPr="00320DE5" w:rsidRDefault="00320DE5" w:rsidP="00320DE5">
      <w:pPr>
        <w:numPr>
          <w:ilvl w:val="0"/>
          <w:numId w:val="11"/>
        </w:numPr>
      </w:pPr>
      <w:r w:rsidRPr="00320DE5">
        <w:t>We have developed excellent working relations with our partner agencies, particularly those who host our outreach advice services.  We seek to expand our project work and develop partnerships and links with other local services and community initiatives.</w:t>
      </w:r>
    </w:p>
    <w:p w14:paraId="26FE4122" w14:textId="77777777" w:rsidR="00320DE5" w:rsidRPr="00320DE5" w:rsidRDefault="00320DE5" w:rsidP="00320DE5">
      <w:pPr>
        <w:numPr>
          <w:ilvl w:val="0"/>
          <w:numId w:val="11"/>
        </w:numPr>
      </w:pPr>
      <w:r w:rsidRPr="00320DE5">
        <w:t>We recognise the limits of our intervention by referring or sign-posting people to the most appropriate service provider.</w:t>
      </w:r>
    </w:p>
    <w:p w14:paraId="601DF6AE" w14:textId="77777777" w:rsidR="00320DE5" w:rsidRPr="00320DE5" w:rsidRDefault="00320DE5" w:rsidP="00320DE5"/>
    <w:p w14:paraId="4128F300" w14:textId="73C1D216" w:rsidR="0006215A" w:rsidRDefault="00403503" w:rsidP="001B3429">
      <w:pPr>
        <w:pStyle w:val="Heading2"/>
      </w:pPr>
      <w:r w:rsidRPr="00403503">
        <w:t>Advice, information and support</w:t>
      </w:r>
    </w:p>
    <w:p w14:paraId="2D9CD187" w14:textId="1814095B" w:rsidR="00320DE5" w:rsidRPr="00403503" w:rsidRDefault="00320DE5" w:rsidP="00403503">
      <w:r>
        <w:t xml:space="preserve">Our advice focuses on welfare benefits and debt.  We hold the </w:t>
      </w:r>
      <w:r w:rsidR="00022A85">
        <w:t>Advice</w:t>
      </w:r>
      <w:r>
        <w:t xml:space="preserve"> Quality Standard for advice and casework in these areas of law.</w:t>
      </w:r>
      <w:r w:rsidR="00701E76">
        <w:t xml:space="preserve">  </w:t>
      </w:r>
      <w:r>
        <w:t xml:space="preserve">We can offer general advice and information, </w:t>
      </w:r>
      <w:r w:rsidR="00D441A9">
        <w:t>and signpost</w:t>
      </w:r>
      <w:r>
        <w:t xml:space="preserve"> </w:t>
      </w:r>
      <w:r w:rsidR="00E83E1A">
        <w:t xml:space="preserve">or refer </w:t>
      </w:r>
      <w:r>
        <w:t>to other agencies, on other social welfare matters.</w:t>
      </w:r>
    </w:p>
    <w:p w14:paraId="7ACFE781" w14:textId="7674CF80" w:rsidR="00403503" w:rsidRDefault="00403503" w:rsidP="001B3429">
      <w:pPr>
        <w:pStyle w:val="Heading2"/>
      </w:pPr>
    </w:p>
    <w:p w14:paraId="5AFF2422" w14:textId="585C97C3" w:rsidR="0006215A" w:rsidRDefault="0006215A" w:rsidP="001B3429">
      <w:pPr>
        <w:pStyle w:val="Heading2"/>
      </w:pPr>
      <w:r w:rsidRPr="00256E5A">
        <w:t>Policy and campaigning</w:t>
      </w:r>
    </w:p>
    <w:p w14:paraId="03CAD0EA" w14:textId="667387B3" w:rsidR="00320DE5" w:rsidRPr="00320DE5" w:rsidRDefault="00320DE5" w:rsidP="00320DE5">
      <w:r w:rsidRPr="00320DE5">
        <w:t>In addition to our direct advice function, we also recognise the immense value of working to influence policy direction locally and to feed into discussions about national policy.</w:t>
      </w:r>
    </w:p>
    <w:p w14:paraId="16BD5ED4" w14:textId="5784AAE3" w:rsidR="00320DE5" w:rsidRPr="00320DE5" w:rsidRDefault="00320DE5" w:rsidP="00320DE5">
      <w:r w:rsidRPr="00320DE5">
        <w:t xml:space="preserve">Highlighting the impact on our clients of changes in the law, or on administrative procedures, is an important role of any advice service and can help to lessen the harm or distress that might otherwise result.  </w:t>
      </w:r>
    </w:p>
    <w:p w14:paraId="4E9449D2" w14:textId="502D32EE" w:rsidR="00320DE5" w:rsidRDefault="00320DE5" w:rsidP="00320DE5"/>
    <w:p w14:paraId="79EB98DE" w14:textId="1AFFA48F" w:rsidR="00320DE5" w:rsidRDefault="00320DE5" w:rsidP="00320DE5">
      <w:r w:rsidRPr="00320DE5">
        <w:t xml:space="preserve">We take an active role in </w:t>
      </w:r>
      <w:r w:rsidR="00E83E1A">
        <w:t>social policy initiatives</w:t>
      </w:r>
      <w:r w:rsidR="007566FB">
        <w:t xml:space="preserve"> across the city that help </w:t>
      </w:r>
      <w:r w:rsidRPr="00320DE5">
        <w:t xml:space="preserve">collate data and </w:t>
      </w:r>
      <w:r w:rsidR="007566FB">
        <w:t>evidence impact</w:t>
      </w:r>
      <w:r w:rsidRPr="00320DE5">
        <w:t>. We report quarterly on outputs and outcomes to Coventry City Council and take part in local forums to share our learning more widely and exercise a responsible influence on local policy development.  We also link with national organisations, including the Institute of Money Advisers and the National Association of Welfare Rights Advisers, to share good practise and learning.</w:t>
      </w:r>
    </w:p>
    <w:p w14:paraId="2A41CD6B" w14:textId="39725CD6" w:rsidR="00397B33" w:rsidRDefault="00397B33" w:rsidP="00320DE5"/>
    <w:p w14:paraId="2476E9D0" w14:textId="77777777" w:rsidR="000C57A0" w:rsidRDefault="00397B33" w:rsidP="000C57A0">
      <w:pPr>
        <w:pStyle w:val="Heading2"/>
      </w:pPr>
      <w:r w:rsidRPr="00397B33">
        <w:t>Why should I join Coventry Independent Advice Service?</w:t>
      </w:r>
    </w:p>
    <w:p w14:paraId="688719B5" w14:textId="7C02F305" w:rsidR="000C57A0" w:rsidRDefault="00397B33" w:rsidP="000C57A0">
      <w:pPr>
        <w:pStyle w:val="ListParagraph"/>
        <w:numPr>
          <w:ilvl w:val="0"/>
          <w:numId w:val="15"/>
        </w:numPr>
      </w:pPr>
      <w:r w:rsidRPr="00397B33">
        <w:t>A competitive salary, 25 days paid holiday (on top of public holidays)</w:t>
      </w:r>
      <w:r w:rsidR="00F46D36">
        <w:t>, 4 additional service days over Christmas</w:t>
      </w:r>
      <w:r w:rsidR="005B7B35">
        <w:t>/New Year</w:t>
      </w:r>
      <w:r w:rsidRPr="00397B33">
        <w:t xml:space="preserve"> and 5% employer pension contributions.</w:t>
      </w:r>
    </w:p>
    <w:p w14:paraId="183210E9" w14:textId="2D67B85A" w:rsidR="003D22E6" w:rsidRDefault="003D22E6" w:rsidP="000C57A0">
      <w:pPr>
        <w:pStyle w:val="ListParagraph"/>
        <w:numPr>
          <w:ilvl w:val="0"/>
          <w:numId w:val="15"/>
        </w:numPr>
      </w:pPr>
      <w:r>
        <w:t xml:space="preserve">Hybrid-working, with options to work from home when not </w:t>
      </w:r>
      <w:r w:rsidR="00E83E1A">
        <w:t>undertaking tasks that require face to face engagement.</w:t>
      </w:r>
    </w:p>
    <w:p w14:paraId="61AA6669" w14:textId="77777777" w:rsidR="000C57A0" w:rsidRDefault="00397B33" w:rsidP="000C57A0">
      <w:pPr>
        <w:pStyle w:val="ListParagraph"/>
        <w:numPr>
          <w:ilvl w:val="0"/>
          <w:numId w:val="15"/>
        </w:numPr>
      </w:pPr>
      <w:r w:rsidRPr="00397B33">
        <w:t>We work as a team and encourage everyone to share ideas and to continue learning, giving you the opportunity to develop personally and professionally in a supportive environment.</w:t>
      </w:r>
    </w:p>
    <w:p w14:paraId="4AE45409" w14:textId="77777777" w:rsidR="000C57A0" w:rsidRDefault="00397B33" w:rsidP="000C57A0">
      <w:pPr>
        <w:pStyle w:val="ListParagraph"/>
        <w:numPr>
          <w:ilvl w:val="0"/>
          <w:numId w:val="15"/>
        </w:numPr>
      </w:pPr>
      <w:r w:rsidRPr="00397B33">
        <w:t>A friendly, open plan, workplace within a building shared with two other local client-focused charities.</w:t>
      </w:r>
    </w:p>
    <w:p w14:paraId="1582E571" w14:textId="77777777" w:rsidR="000C57A0" w:rsidRDefault="00397B33" w:rsidP="000C57A0">
      <w:pPr>
        <w:pStyle w:val="ListParagraph"/>
        <w:numPr>
          <w:ilvl w:val="0"/>
          <w:numId w:val="15"/>
        </w:numPr>
      </w:pPr>
      <w:r w:rsidRPr="00397B33">
        <w:t>We use AdvicePro and Office365 to enable remote working and are keen to further develop the use of technology to support our service.</w:t>
      </w:r>
    </w:p>
    <w:p w14:paraId="736044D9" w14:textId="5966F664" w:rsidR="00397B33" w:rsidRDefault="00397B33" w:rsidP="000C57A0">
      <w:pPr>
        <w:pStyle w:val="ListParagraph"/>
        <w:numPr>
          <w:ilvl w:val="0"/>
          <w:numId w:val="15"/>
        </w:numPr>
      </w:pPr>
      <w:r w:rsidRPr="00397B33">
        <w:t>You can be part of our success! Last year, we helped local people to secure over £</w:t>
      </w:r>
      <w:r w:rsidR="005B7B35">
        <w:t>2.75</w:t>
      </w:r>
      <w:r w:rsidRPr="00397B33">
        <w:t xml:space="preserve"> million in benefits. As well as the direct impact on individuals and families, we estimate our activity is worth over £</w:t>
      </w:r>
      <w:r w:rsidR="00371DFF">
        <w:t>6</w:t>
      </w:r>
      <w:r w:rsidRPr="00397B33">
        <w:t xml:space="preserve"> million to the city </w:t>
      </w:r>
      <w:r w:rsidR="00371DFF">
        <w:t xml:space="preserve">each year </w:t>
      </w:r>
      <w:r w:rsidRPr="00397B33">
        <w:t>as our clients mainly spend this money locally.</w:t>
      </w:r>
    </w:p>
    <w:p w14:paraId="431CDE09" w14:textId="4C2BF700" w:rsidR="00DE3D2C" w:rsidRPr="00F96776" w:rsidRDefault="00320DE5" w:rsidP="00320DE5">
      <w:pPr>
        <w:pStyle w:val="Heading1"/>
      </w:pPr>
      <w:r w:rsidRPr="009375F1">
        <w:rPr>
          <w:noProof/>
          <w:lang w:eastAsia="en-GB"/>
        </w:rPr>
        <w:lastRenderedPageBreak/>
        <w:drawing>
          <wp:anchor distT="0" distB="0" distL="114300" distR="114300" simplePos="0" relativeHeight="251658240" behindDoc="0" locked="0" layoutInCell="1" allowOverlap="1" wp14:anchorId="3E186422" wp14:editId="6A2DBAC1">
            <wp:simplePos x="0" y="0"/>
            <wp:positionH relativeFrom="margin">
              <wp:align>left</wp:align>
            </wp:positionH>
            <wp:positionV relativeFrom="paragraph">
              <wp:posOffset>-900430</wp:posOffset>
            </wp:positionV>
            <wp:extent cx="760821" cy="582756"/>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G_PIN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0821" cy="582756"/>
                    </a:xfrm>
                    <a:prstGeom prst="rect">
                      <a:avLst/>
                    </a:prstGeom>
                    <a:noFill/>
                    <a:ln>
                      <a:noFill/>
                    </a:ln>
                  </pic:spPr>
                </pic:pic>
              </a:graphicData>
            </a:graphic>
          </wp:anchor>
        </w:drawing>
      </w:r>
      <w:r>
        <w:t>Job description and person specification</w:t>
      </w:r>
    </w:p>
    <w:p w14:paraId="1A71131D" w14:textId="77777777" w:rsidR="00320DE5" w:rsidRDefault="00320DE5" w:rsidP="00403503">
      <w:pPr>
        <w:rPr>
          <w:b/>
        </w:rPr>
      </w:pPr>
    </w:p>
    <w:p w14:paraId="655F2E88" w14:textId="77777777" w:rsidR="00320DE5" w:rsidRDefault="00320DE5" w:rsidP="00403503">
      <w:pPr>
        <w:rPr>
          <w:b/>
        </w:rPr>
      </w:pPr>
    </w:p>
    <w:p w14:paraId="1BC233A4" w14:textId="77777777" w:rsidR="00320DE5" w:rsidRDefault="00320DE5" w:rsidP="00403503">
      <w:pPr>
        <w:rPr>
          <w:b/>
        </w:rPr>
      </w:pPr>
    </w:p>
    <w:tbl>
      <w:tblPr>
        <w:tblStyle w:val="TableGrid"/>
        <w:tblW w:w="0" w:type="auto"/>
        <w:tblLook w:val="04A0" w:firstRow="1" w:lastRow="0" w:firstColumn="1" w:lastColumn="0" w:noHBand="0" w:noVBand="1"/>
      </w:tblPr>
      <w:tblGrid>
        <w:gridCol w:w="1696"/>
        <w:gridCol w:w="7320"/>
      </w:tblGrid>
      <w:tr w:rsidR="002E388E" w14:paraId="4CE267D4" w14:textId="77777777" w:rsidTr="006524BF">
        <w:trPr>
          <w:trHeight w:val="397"/>
        </w:trPr>
        <w:tc>
          <w:tcPr>
            <w:tcW w:w="1696" w:type="dxa"/>
            <w:vAlign w:val="center"/>
          </w:tcPr>
          <w:p w14:paraId="203B2128" w14:textId="77777777" w:rsidR="002E388E" w:rsidRDefault="002E388E" w:rsidP="006524BF">
            <w:pPr>
              <w:rPr>
                <w:b/>
              </w:rPr>
            </w:pPr>
            <w:r w:rsidRPr="002613EF">
              <w:rPr>
                <w:b/>
              </w:rPr>
              <w:t>Job Title:</w:t>
            </w:r>
          </w:p>
        </w:tc>
        <w:tc>
          <w:tcPr>
            <w:tcW w:w="7320" w:type="dxa"/>
            <w:vAlign w:val="center"/>
          </w:tcPr>
          <w:p w14:paraId="1773B48E" w14:textId="741FDCE0" w:rsidR="002E388E" w:rsidRDefault="002E388E" w:rsidP="006524BF">
            <w:pPr>
              <w:rPr>
                <w:b/>
              </w:rPr>
            </w:pPr>
            <w:r>
              <w:t>Caseworker (</w:t>
            </w:r>
            <w:r>
              <w:t>maternity cover</w:t>
            </w:r>
            <w:r>
              <w:t>)</w:t>
            </w:r>
          </w:p>
        </w:tc>
      </w:tr>
      <w:tr w:rsidR="002E388E" w14:paraId="4CEE3EA3" w14:textId="77777777" w:rsidTr="006524BF">
        <w:trPr>
          <w:trHeight w:val="397"/>
        </w:trPr>
        <w:tc>
          <w:tcPr>
            <w:tcW w:w="1696" w:type="dxa"/>
            <w:vAlign w:val="center"/>
          </w:tcPr>
          <w:p w14:paraId="24B60B5B" w14:textId="77777777" w:rsidR="002E388E" w:rsidRDefault="002E388E" w:rsidP="006524BF">
            <w:pPr>
              <w:rPr>
                <w:b/>
              </w:rPr>
            </w:pPr>
            <w:r w:rsidRPr="002613EF">
              <w:rPr>
                <w:b/>
              </w:rPr>
              <w:t xml:space="preserve">Reports </w:t>
            </w:r>
            <w:r>
              <w:rPr>
                <w:b/>
              </w:rPr>
              <w:t>t</w:t>
            </w:r>
            <w:r w:rsidRPr="002613EF">
              <w:rPr>
                <w:b/>
              </w:rPr>
              <w:t>o:</w:t>
            </w:r>
          </w:p>
        </w:tc>
        <w:tc>
          <w:tcPr>
            <w:tcW w:w="7320" w:type="dxa"/>
            <w:vAlign w:val="center"/>
          </w:tcPr>
          <w:p w14:paraId="76DE65A4" w14:textId="77777777" w:rsidR="002E388E" w:rsidRDefault="002E388E" w:rsidP="006524BF">
            <w:pPr>
              <w:rPr>
                <w:b/>
              </w:rPr>
            </w:pPr>
            <w:r w:rsidRPr="002613EF">
              <w:t>Advice Manager</w:t>
            </w:r>
          </w:p>
        </w:tc>
      </w:tr>
      <w:tr w:rsidR="002E388E" w14:paraId="6D3D8CC5" w14:textId="77777777" w:rsidTr="006524BF">
        <w:trPr>
          <w:trHeight w:val="397"/>
        </w:trPr>
        <w:tc>
          <w:tcPr>
            <w:tcW w:w="1696" w:type="dxa"/>
            <w:vAlign w:val="center"/>
          </w:tcPr>
          <w:p w14:paraId="6AE5C901" w14:textId="77777777" w:rsidR="002E388E" w:rsidRDefault="002E388E" w:rsidP="006524BF">
            <w:pPr>
              <w:rPr>
                <w:b/>
              </w:rPr>
            </w:pPr>
            <w:r w:rsidRPr="002613EF">
              <w:rPr>
                <w:b/>
              </w:rPr>
              <w:t>Hours:</w:t>
            </w:r>
            <w:r w:rsidRPr="002613EF">
              <w:rPr>
                <w:b/>
              </w:rPr>
              <w:tab/>
            </w:r>
          </w:p>
        </w:tc>
        <w:tc>
          <w:tcPr>
            <w:tcW w:w="7320" w:type="dxa"/>
            <w:vAlign w:val="center"/>
          </w:tcPr>
          <w:p w14:paraId="6873A4B6" w14:textId="77777777" w:rsidR="007D0609" w:rsidRDefault="002E388E" w:rsidP="006524BF">
            <w:r>
              <w:t>Full-time (37 hours per week)</w:t>
            </w:r>
          </w:p>
          <w:p w14:paraId="0C5D2ABF" w14:textId="0F8CAE5F" w:rsidR="002E388E" w:rsidRDefault="000033D0" w:rsidP="006524BF">
            <w:pPr>
              <w:rPr>
                <w:b/>
              </w:rPr>
            </w:pPr>
            <w:r>
              <w:t>(NB: Part-time applications, for a minimum 4 days per week</w:t>
            </w:r>
            <w:r w:rsidR="00A65B15">
              <w:t>,</w:t>
            </w:r>
            <w:r>
              <w:t xml:space="preserve"> will be considered</w:t>
            </w:r>
            <w:r w:rsidR="007D0609">
              <w:t xml:space="preserve"> for this post</w:t>
            </w:r>
            <w:r>
              <w:t xml:space="preserve"> – please </w:t>
            </w:r>
            <w:r w:rsidR="007D0609">
              <w:t>make it clear</w:t>
            </w:r>
            <w:r>
              <w:t xml:space="preserve"> </w:t>
            </w:r>
            <w:r w:rsidR="004A3FE2">
              <w:t xml:space="preserve">on your application form if </w:t>
            </w:r>
            <w:r w:rsidR="00A65B15">
              <w:t>you are applying on this basis</w:t>
            </w:r>
            <w:r w:rsidR="007D0609">
              <w:t>.</w:t>
            </w:r>
            <w:r w:rsidR="004A3FE2">
              <w:t>)</w:t>
            </w:r>
          </w:p>
        </w:tc>
      </w:tr>
      <w:tr w:rsidR="002E388E" w14:paraId="3EA8B5D6" w14:textId="77777777" w:rsidTr="006524BF">
        <w:trPr>
          <w:trHeight w:val="397"/>
        </w:trPr>
        <w:tc>
          <w:tcPr>
            <w:tcW w:w="1696" w:type="dxa"/>
            <w:vAlign w:val="center"/>
          </w:tcPr>
          <w:p w14:paraId="6D4E41EC" w14:textId="77777777" w:rsidR="002E388E" w:rsidRPr="002613EF" w:rsidRDefault="002E388E" w:rsidP="006524BF">
            <w:pPr>
              <w:rPr>
                <w:b/>
              </w:rPr>
            </w:pPr>
            <w:r>
              <w:rPr>
                <w:b/>
              </w:rPr>
              <w:t>Holiday:</w:t>
            </w:r>
          </w:p>
        </w:tc>
        <w:tc>
          <w:tcPr>
            <w:tcW w:w="7320" w:type="dxa"/>
            <w:vAlign w:val="center"/>
          </w:tcPr>
          <w:p w14:paraId="6E43EB59" w14:textId="77777777" w:rsidR="002E388E" w:rsidRDefault="002E388E" w:rsidP="006524BF">
            <w:r w:rsidRPr="00397B33">
              <w:t>25 days paid holiday</w:t>
            </w:r>
            <w:r>
              <w:t>, 4 additional service days over Christmas/New Year and all statutory/public holidays in England.</w:t>
            </w:r>
          </w:p>
        </w:tc>
      </w:tr>
      <w:tr w:rsidR="002E388E" w14:paraId="64AE79FA" w14:textId="77777777" w:rsidTr="006524BF">
        <w:trPr>
          <w:trHeight w:val="397"/>
        </w:trPr>
        <w:tc>
          <w:tcPr>
            <w:tcW w:w="1696" w:type="dxa"/>
            <w:vAlign w:val="center"/>
          </w:tcPr>
          <w:p w14:paraId="695499FF" w14:textId="77777777" w:rsidR="002E388E" w:rsidRPr="00697FE6" w:rsidRDefault="002E388E" w:rsidP="006524BF">
            <w:pPr>
              <w:rPr>
                <w:b/>
              </w:rPr>
            </w:pPr>
            <w:r w:rsidRPr="00697FE6">
              <w:rPr>
                <w:b/>
                <w:bCs/>
              </w:rPr>
              <w:t>Salary:</w:t>
            </w:r>
            <w:r w:rsidRPr="00697FE6">
              <w:rPr>
                <w:b/>
                <w:bCs/>
              </w:rPr>
              <w:tab/>
            </w:r>
          </w:p>
        </w:tc>
        <w:tc>
          <w:tcPr>
            <w:tcW w:w="7320" w:type="dxa"/>
            <w:vAlign w:val="center"/>
          </w:tcPr>
          <w:p w14:paraId="6DA4C1DF" w14:textId="77777777" w:rsidR="002E388E" w:rsidRPr="00697FE6" w:rsidRDefault="002E388E" w:rsidP="006524BF">
            <w:r w:rsidRPr="002613EF">
              <w:t>£</w:t>
            </w:r>
            <w:r>
              <w:t xml:space="preserve">22,631 to £25,943 (depending on skills and experience) plus 5% employer contribution to NEST pension </w:t>
            </w:r>
            <w:r w:rsidRPr="00A825E4">
              <w:t>scheme.</w:t>
            </w:r>
          </w:p>
        </w:tc>
      </w:tr>
      <w:tr w:rsidR="002E388E" w14:paraId="7CF8C009" w14:textId="77777777" w:rsidTr="006524BF">
        <w:trPr>
          <w:trHeight w:val="397"/>
        </w:trPr>
        <w:tc>
          <w:tcPr>
            <w:tcW w:w="1696" w:type="dxa"/>
            <w:vAlign w:val="center"/>
          </w:tcPr>
          <w:p w14:paraId="148A504D" w14:textId="77777777" w:rsidR="002E388E" w:rsidRPr="002613EF" w:rsidRDefault="002E388E" w:rsidP="006524BF">
            <w:pPr>
              <w:rPr>
                <w:b/>
              </w:rPr>
            </w:pPr>
            <w:r>
              <w:rPr>
                <w:b/>
              </w:rPr>
              <w:t>Contract:</w:t>
            </w:r>
          </w:p>
        </w:tc>
        <w:tc>
          <w:tcPr>
            <w:tcW w:w="7320" w:type="dxa"/>
            <w:vAlign w:val="center"/>
          </w:tcPr>
          <w:p w14:paraId="193763B4" w14:textId="437EBF02" w:rsidR="002E388E" w:rsidRDefault="003649FE" w:rsidP="006524BF">
            <w:r>
              <w:t>Fixed term maternity cover to 31/12/2022</w:t>
            </w:r>
            <w:r w:rsidR="002E388E">
              <w:t xml:space="preserve"> </w:t>
            </w:r>
          </w:p>
        </w:tc>
      </w:tr>
      <w:tr w:rsidR="002E388E" w14:paraId="57236AFE" w14:textId="77777777" w:rsidTr="006524BF">
        <w:trPr>
          <w:trHeight w:val="397"/>
        </w:trPr>
        <w:tc>
          <w:tcPr>
            <w:tcW w:w="1696" w:type="dxa"/>
            <w:vAlign w:val="center"/>
          </w:tcPr>
          <w:p w14:paraId="6DEC1CB1" w14:textId="77777777" w:rsidR="002E388E" w:rsidRPr="00F75DCD" w:rsidRDefault="002E388E" w:rsidP="006524BF">
            <w:pPr>
              <w:rPr>
                <w:b/>
                <w:bCs/>
              </w:rPr>
            </w:pPr>
            <w:r w:rsidRPr="002613EF">
              <w:rPr>
                <w:b/>
              </w:rPr>
              <w:t>Location:</w:t>
            </w:r>
          </w:p>
        </w:tc>
        <w:tc>
          <w:tcPr>
            <w:tcW w:w="7320" w:type="dxa"/>
            <w:vAlign w:val="center"/>
          </w:tcPr>
          <w:p w14:paraId="1615A338" w14:textId="77777777" w:rsidR="002E388E" w:rsidRPr="002613EF" w:rsidRDefault="002E388E" w:rsidP="006524BF">
            <w:r>
              <w:t xml:space="preserve">Oakwood House, Coventry with regular outreach working from community venues across the city. </w:t>
            </w:r>
          </w:p>
        </w:tc>
      </w:tr>
    </w:tbl>
    <w:p w14:paraId="65C5A655" w14:textId="1C64484F" w:rsidR="007045CD" w:rsidRDefault="00320DE5" w:rsidP="001B6B7C">
      <w:r w:rsidRPr="002613EF">
        <w:tab/>
      </w:r>
    </w:p>
    <w:p w14:paraId="47CB3E59" w14:textId="051A874F" w:rsidR="00DE3D2C" w:rsidRPr="00F96776" w:rsidRDefault="00DE3D2C" w:rsidP="001B3429">
      <w:pPr>
        <w:pStyle w:val="Heading2"/>
      </w:pPr>
      <w:r w:rsidRPr="00F96776">
        <w:t xml:space="preserve">Main </w:t>
      </w:r>
      <w:r w:rsidR="00F82FBA">
        <w:t>p</w:t>
      </w:r>
      <w:r w:rsidRPr="00F96776">
        <w:t xml:space="preserve">urpose of </w:t>
      </w:r>
      <w:r w:rsidR="00F82FBA">
        <w:t>j</w:t>
      </w:r>
      <w:r w:rsidRPr="00F96776">
        <w:t>ob:</w:t>
      </w:r>
    </w:p>
    <w:p w14:paraId="1E1ABE1D" w14:textId="76987A54" w:rsidR="00F82FBA" w:rsidRDefault="00DE3D2C" w:rsidP="00403503">
      <w:r w:rsidRPr="00383487">
        <w:t xml:space="preserve">To </w:t>
      </w:r>
      <w:r w:rsidR="00ED2E99">
        <w:t xml:space="preserve">be part of </w:t>
      </w:r>
      <w:r w:rsidR="00C06AA7">
        <w:t>our</w:t>
      </w:r>
      <w:r w:rsidR="00ED2E99">
        <w:t xml:space="preserve"> team </w:t>
      </w:r>
      <w:r w:rsidR="00EF3A92">
        <w:t>provid</w:t>
      </w:r>
      <w:r w:rsidR="00ED2E99">
        <w:t xml:space="preserve">ing </w:t>
      </w:r>
      <w:r w:rsidR="00A27573">
        <w:t>welfare benefits</w:t>
      </w:r>
      <w:r w:rsidR="00F1561C">
        <w:t xml:space="preserve"> </w:t>
      </w:r>
      <w:r w:rsidR="000F5B1E">
        <w:t xml:space="preserve">and debt </w:t>
      </w:r>
      <w:r w:rsidR="00F1561C">
        <w:t>advice</w:t>
      </w:r>
      <w:r w:rsidR="000F5B1E">
        <w:t xml:space="preserve">, </w:t>
      </w:r>
      <w:r w:rsidR="00A27573">
        <w:t xml:space="preserve">casework </w:t>
      </w:r>
      <w:r w:rsidR="000F5B1E">
        <w:t>and support</w:t>
      </w:r>
      <w:r w:rsidR="00F1561C">
        <w:t xml:space="preserve"> to </w:t>
      </w:r>
      <w:r w:rsidR="00414D1A">
        <w:t>individuals and families</w:t>
      </w:r>
      <w:r w:rsidR="00F82FBA">
        <w:t>, resolving benefit issues</w:t>
      </w:r>
      <w:r w:rsidR="00947260">
        <w:t xml:space="preserve"> and</w:t>
      </w:r>
      <w:r w:rsidR="00414D1A">
        <w:t xml:space="preserve"> </w:t>
      </w:r>
      <w:r w:rsidR="00F82FBA">
        <w:t>maximising income.</w:t>
      </w:r>
    </w:p>
    <w:p w14:paraId="1B8B0BEB" w14:textId="77777777" w:rsidR="00F82FBA" w:rsidRDefault="00F82FBA" w:rsidP="00403503"/>
    <w:p w14:paraId="0407E80C" w14:textId="4958409E" w:rsidR="00B76F44" w:rsidRDefault="00F82FBA" w:rsidP="00403503">
      <w:r>
        <w:t xml:space="preserve">To provide high quality advice and information </w:t>
      </w:r>
      <w:r w:rsidRPr="00F82FBA">
        <w:t xml:space="preserve">within the aims, policies and principles of Coventry </w:t>
      </w:r>
      <w:r>
        <w:t>I</w:t>
      </w:r>
      <w:r w:rsidRPr="00F82FBA">
        <w:t>ndependent Advice Service</w:t>
      </w:r>
      <w:r>
        <w:t xml:space="preserve"> and working to </w:t>
      </w:r>
      <w:r w:rsidRPr="00F82FBA">
        <w:t>Advice Quality Standard (AQS) requirements.</w:t>
      </w:r>
    </w:p>
    <w:p w14:paraId="416AC4B4" w14:textId="77777777" w:rsidR="00DE3D2C" w:rsidRPr="00F96776" w:rsidRDefault="00DE3D2C" w:rsidP="00403503"/>
    <w:p w14:paraId="4CBABBDD" w14:textId="53335008" w:rsidR="00DE3D2C" w:rsidRPr="008E088E" w:rsidRDefault="00DE3D2C" w:rsidP="00377D3D">
      <w:pPr>
        <w:pStyle w:val="Heading2"/>
      </w:pPr>
      <w:r w:rsidRPr="00F96776">
        <w:t>Tasks and responsibilities:</w:t>
      </w:r>
    </w:p>
    <w:p w14:paraId="67D0AB2B" w14:textId="2110E99E" w:rsidR="001B7B8E" w:rsidRPr="00697FE6" w:rsidRDefault="00F50AE2" w:rsidP="001B7B8E">
      <w:pPr>
        <w:pStyle w:val="ListParagraph"/>
        <w:numPr>
          <w:ilvl w:val="0"/>
          <w:numId w:val="2"/>
        </w:numPr>
      </w:pPr>
      <w:r>
        <w:t xml:space="preserve">To provide a </w:t>
      </w:r>
      <w:r w:rsidR="00F1561C">
        <w:t>high-quality</w:t>
      </w:r>
      <w:r>
        <w:t xml:space="preserve"> advice service</w:t>
      </w:r>
      <w:r w:rsidR="0072222B">
        <w:t xml:space="preserve">, predominantly </w:t>
      </w:r>
      <w:r w:rsidR="00F82FBA">
        <w:t>on</w:t>
      </w:r>
      <w:r>
        <w:t xml:space="preserve"> social security</w:t>
      </w:r>
      <w:r w:rsidR="00AB0AE7">
        <w:t xml:space="preserve"> and </w:t>
      </w:r>
      <w:r w:rsidR="00A27573">
        <w:t>debt</w:t>
      </w:r>
      <w:r w:rsidR="00AB0AE7">
        <w:t xml:space="preserve"> advice</w:t>
      </w:r>
      <w:r>
        <w:t xml:space="preserve"> </w:t>
      </w:r>
      <w:r w:rsidR="00F82FBA" w:rsidRPr="00697FE6">
        <w:t>matters</w:t>
      </w:r>
      <w:r w:rsidR="0072222B" w:rsidRPr="00697FE6">
        <w:t>,</w:t>
      </w:r>
      <w:r w:rsidRPr="00697FE6">
        <w:t xml:space="preserve"> to </w:t>
      </w:r>
      <w:r w:rsidR="00F1561C" w:rsidRPr="00697FE6">
        <w:t>individuals and families</w:t>
      </w:r>
      <w:r w:rsidR="001B7B8E" w:rsidRPr="00697FE6">
        <w:t>.</w:t>
      </w:r>
      <w:r w:rsidR="00045AAE" w:rsidRPr="00697FE6">
        <w:t xml:space="preserve"> </w:t>
      </w:r>
      <w:r w:rsidR="00045AAE" w:rsidRPr="00697FE6">
        <w:rPr>
          <w:b/>
          <w:bCs/>
        </w:rPr>
        <w:t>(NB:</w:t>
      </w:r>
      <w:r w:rsidR="0072222B" w:rsidRPr="00697FE6">
        <w:rPr>
          <w:b/>
          <w:bCs/>
        </w:rPr>
        <w:t xml:space="preserve"> We expect you will have experience of </w:t>
      </w:r>
      <w:r w:rsidR="00E94156" w:rsidRPr="00697FE6">
        <w:rPr>
          <w:b/>
          <w:bCs/>
        </w:rPr>
        <w:t xml:space="preserve">either </w:t>
      </w:r>
      <w:r w:rsidR="002309F1" w:rsidRPr="00697FE6">
        <w:rPr>
          <w:b/>
          <w:bCs/>
        </w:rPr>
        <w:t>welfare benefit</w:t>
      </w:r>
      <w:r w:rsidR="00E94156" w:rsidRPr="00697FE6">
        <w:rPr>
          <w:b/>
          <w:bCs/>
        </w:rPr>
        <w:t>s</w:t>
      </w:r>
      <w:r w:rsidR="002309F1" w:rsidRPr="00697FE6">
        <w:rPr>
          <w:b/>
          <w:bCs/>
        </w:rPr>
        <w:t xml:space="preserve"> advice</w:t>
      </w:r>
      <w:r w:rsidR="00E94156" w:rsidRPr="00697FE6">
        <w:rPr>
          <w:b/>
          <w:bCs/>
        </w:rPr>
        <w:t xml:space="preserve"> </w:t>
      </w:r>
      <w:r w:rsidR="00824F66">
        <w:rPr>
          <w:b/>
          <w:bCs/>
        </w:rPr>
        <w:t>OR</w:t>
      </w:r>
      <w:r w:rsidR="00E94156" w:rsidRPr="00697FE6">
        <w:rPr>
          <w:b/>
          <w:bCs/>
        </w:rPr>
        <w:t xml:space="preserve"> debt advice</w:t>
      </w:r>
      <w:r w:rsidR="002309F1" w:rsidRPr="00697FE6">
        <w:rPr>
          <w:b/>
          <w:bCs/>
        </w:rPr>
        <w:t xml:space="preserve">. </w:t>
      </w:r>
      <w:r w:rsidR="00E94156" w:rsidRPr="00697FE6">
        <w:rPr>
          <w:b/>
          <w:bCs/>
        </w:rPr>
        <w:t>A</w:t>
      </w:r>
      <w:r w:rsidR="00045AAE" w:rsidRPr="00697FE6">
        <w:rPr>
          <w:b/>
          <w:bCs/>
        </w:rPr>
        <w:t xml:space="preserve">ppropriate training </w:t>
      </w:r>
      <w:r w:rsidR="00E94156" w:rsidRPr="00697FE6">
        <w:rPr>
          <w:b/>
          <w:bCs/>
        </w:rPr>
        <w:t xml:space="preserve">will be available </w:t>
      </w:r>
      <w:r w:rsidR="00045AAE" w:rsidRPr="00697FE6">
        <w:rPr>
          <w:b/>
          <w:bCs/>
        </w:rPr>
        <w:t>to help you achieve the required standard for this role</w:t>
      </w:r>
      <w:r w:rsidR="00E94156" w:rsidRPr="00697FE6">
        <w:rPr>
          <w:b/>
          <w:bCs/>
        </w:rPr>
        <w:t xml:space="preserve"> in one or other of these </w:t>
      </w:r>
      <w:r w:rsidR="004543A2" w:rsidRPr="00697FE6">
        <w:rPr>
          <w:b/>
          <w:bCs/>
        </w:rPr>
        <w:t>subject areas.</w:t>
      </w:r>
      <w:r w:rsidR="00045AAE" w:rsidRPr="00697FE6">
        <w:rPr>
          <w:b/>
          <w:bCs/>
        </w:rPr>
        <w:t>)</w:t>
      </w:r>
    </w:p>
    <w:p w14:paraId="633D3081" w14:textId="77777777" w:rsidR="00F4622E" w:rsidRPr="00697FE6" w:rsidRDefault="00F4622E" w:rsidP="00F4622E">
      <w:pPr>
        <w:pStyle w:val="ListParagraph"/>
        <w:ind w:left="360"/>
      </w:pPr>
    </w:p>
    <w:p w14:paraId="545EDDAD" w14:textId="64FAA99B" w:rsidR="00F4622E" w:rsidRPr="00697FE6" w:rsidRDefault="00F4622E" w:rsidP="001B7B8E">
      <w:pPr>
        <w:pStyle w:val="ListParagraph"/>
        <w:numPr>
          <w:ilvl w:val="0"/>
          <w:numId w:val="2"/>
        </w:numPr>
      </w:pPr>
      <w:r w:rsidRPr="00697FE6">
        <w:t xml:space="preserve">To undertake appropriate casework </w:t>
      </w:r>
      <w:r w:rsidR="00CC6183" w:rsidRPr="00697FE6">
        <w:t>on social security and debt advice matters.</w:t>
      </w:r>
    </w:p>
    <w:p w14:paraId="1A9DE862" w14:textId="77777777" w:rsidR="001B7B8E" w:rsidRDefault="001B7B8E" w:rsidP="001B7B8E">
      <w:pPr>
        <w:pStyle w:val="ListParagraph"/>
        <w:ind w:left="360"/>
      </w:pPr>
    </w:p>
    <w:p w14:paraId="5B20D302" w14:textId="111758B2" w:rsidR="001B7B8E" w:rsidRDefault="001B7B8E" w:rsidP="001B7B8E">
      <w:pPr>
        <w:pStyle w:val="ListParagraph"/>
        <w:numPr>
          <w:ilvl w:val="0"/>
          <w:numId w:val="2"/>
        </w:numPr>
      </w:pPr>
      <w:r>
        <w:t xml:space="preserve">To deliver this service </w:t>
      </w:r>
      <w:r w:rsidR="000F148B">
        <w:t xml:space="preserve">through a mix of telephone/digital means and face-to-face advice at </w:t>
      </w:r>
      <w:r w:rsidR="00B56037">
        <w:t>community venues across Coventry</w:t>
      </w:r>
      <w:r w:rsidR="00883B22">
        <w:t>.</w:t>
      </w:r>
      <w:r w:rsidR="001541F9">
        <w:t>.</w:t>
      </w:r>
    </w:p>
    <w:p w14:paraId="6FBEAB95" w14:textId="77777777" w:rsidR="00F50AE2" w:rsidRDefault="00F50AE2" w:rsidP="00403503"/>
    <w:p w14:paraId="00C978BB" w14:textId="69F8FF8B" w:rsidR="00B76F44" w:rsidRDefault="00B76F44" w:rsidP="00403503">
      <w:pPr>
        <w:pStyle w:val="ListParagraph"/>
        <w:numPr>
          <w:ilvl w:val="0"/>
          <w:numId w:val="2"/>
        </w:numPr>
      </w:pPr>
      <w:r>
        <w:t xml:space="preserve">To work with </w:t>
      </w:r>
      <w:r w:rsidR="00863020">
        <w:t>other</w:t>
      </w:r>
      <w:r w:rsidR="00F1561C">
        <w:t xml:space="preserve"> local organisations</w:t>
      </w:r>
      <w:r w:rsidR="0062454C">
        <w:t xml:space="preserve"> to ensure </w:t>
      </w:r>
      <w:r w:rsidR="00863020">
        <w:t xml:space="preserve">individuals and families </w:t>
      </w:r>
      <w:r w:rsidR="0062454C">
        <w:t xml:space="preserve">understand their entitlements and </w:t>
      </w:r>
      <w:r w:rsidR="0085102E">
        <w:t xml:space="preserve">establish claims to </w:t>
      </w:r>
      <w:r w:rsidR="0062454C">
        <w:t>the benefits and tax credits they are entitled to.</w:t>
      </w:r>
    </w:p>
    <w:p w14:paraId="4C294C50" w14:textId="77777777" w:rsidR="00B76F44" w:rsidRPr="00F37D76" w:rsidRDefault="00B76F44" w:rsidP="00403503"/>
    <w:p w14:paraId="6761839C" w14:textId="3F65AD29" w:rsidR="008E088E" w:rsidRPr="00B76F44" w:rsidRDefault="00B76F44" w:rsidP="00403503">
      <w:pPr>
        <w:pStyle w:val="ListParagraph"/>
        <w:numPr>
          <w:ilvl w:val="0"/>
          <w:numId w:val="2"/>
        </w:numPr>
      </w:pPr>
      <w:r>
        <w:t xml:space="preserve">To maintain confidential case records and administrative systems in accordance with </w:t>
      </w:r>
      <w:r w:rsidR="00F1561C">
        <w:t xml:space="preserve">our </w:t>
      </w:r>
      <w:r>
        <w:t>policies and procedures.</w:t>
      </w:r>
    </w:p>
    <w:p w14:paraId="2302E837" w14:textId="77777777" w:rsidR="00DE3D2C" w:rsidRPr="0062454C" w:rsidRDefault="00DE3D2C" w:rsidP="00403503"/>
    <w:p w14:paraId="7D0B3F7A" w14:textId="77777777" w:rsidR="002613EF" w:rsidRDefault="00DE3D2C" w:rsidP="00403503">
      <w:pPr>
        <w:pStyle w:val="ListParagraph"/>
        <w:numPr>
          <w:ilvl w:val="0"/>
          <w:numId w:val="2"/>
        </w:numPr>
      </w:pPr>
      <w:r w:rsidRPr="0062454C">
        <w:t>To</w:t>
      </w:r>
      <w:r w:rsidR="00F1561C">
        <w:t xml:space="preserve"> </w:t>
      </w:r>
      <w:r w:rsidRPr="0062454C">
        <w:t xml:space="preserve">design, prepare and deliver </w:t>
      </w:r>
      <w:r w:rsidR="00EF3A92">
        <w:t>talks and information sessions</w:t>
      </w:r>
      <w:r w:rsidR="00F1561C">
        <w:t xml:space="preserve"> as required.</w:t>
      </w:r>
    </w:p>
    <w:p w14:paraId="338F13B2" w14:textId="77777777" w:rsidR="002613EF" w:rsidRDefault="002613EF" w:rsidP="002613EF">
      <w:pPr>
        <w:pStyle w:val="ListParagraph"/>
      </w:pPr>
    </w:p>
    <w:p w14:paraId="4CCD189A" w14:textId="5289FD5B" w:rsidR="00DE3D2C" w:rsidRPr="00EF3A92" w:rsidRDefault="002613EF" w:rsidP="00403503">
      <w:pPr>
        <w:pStyle w:val="ListParagraph"/>
        <w:numPr>
          <w:ilvl w:val="0"/>
          <w:numId w:val="2"/>
        </w:numPr>
      </w:pPr>
      <w:r>
        <w:t xml:space="preserve">To </w:t>
      </w:r>
      <w:r w:rsidR="00724559">
        <w:t xml:space="preserve">work alongside, and assist with the development, of </w:t>
      </w:r>
      <w:r w:rsidR="00F01FA9">
        <w:t>any volunteers</w:t>
      </w:r>
      <w:r w:rsidR="002A6C5F">
        <w:t xml:space="preserve"> assisting </w:t>
      </w:r>
      <w:r w:rsidR="00F01FA9">
        <w:t xml:space="preserve">with </w:t>
      </w:r>
      <w:r w:rsidR="002A6C5F">
        <w:t>our advice services</w:t>
      </w:r>
      <w:r w:rsidR="00F01FA9">
        <w:t>.</w:t>
      </w:r>
      <w:r w:rsidR="00DE3D2C" w:rsidRPr="00EF3A92">
        <w:br/>
      </w:r>
    </w:p>
    <w:p w14:paraId="73359898" w14:textId="6F12F2BC" w:rsidR="00DE3D2C" w:rsidRPr="00B525EC" w:rsidRDefault="00DE3D2C" w:rsidP="00403503">
      <w:pPr>
        <w:pStyle w:val="ListParagraph"/>
        <w:numPr>
          <w:ilvl w:val="0"/>
          <w:numId w:val="2"/>
        </w:numPr>
      </w:pPr>
      <w:r w:rsidRPr="00B525EC">
        <w:t xml:space="preserve">To ensure evaluation information is </w:t>
      </w:r>
      <w:r w:rsidR="008E088E">
        <w:t xml:space="preserve">gathered from activity and fed back to </w:t>
      </w:r>
      <w:r w:rsidRPr="00B525EC">
        <w:t>funders</w:t>
      </w:r>
      <w:r w:rsidR="008E088E">
        <w:t xml:space="preserve"> as required</w:t>
      </w:r>
      <w:r w:rsidRPr="00B525EC">
        <w:t>.</w:t>
      </w:r>
    </w:p>
    <w:p w14:paraId="6A2BF873" w14:textId="77777777" w:rsidR="00DE3D2C" w:rsidRPr="00B525EC" w:rsidRDefault="00DE3D2C" w:rsidP="00403503"/>
    <w:p w14:paraId="33E75016" w14:textId="4C09AAC3" w:rsidR="00DE3D2C" w:rsidRPr="00B525EC" w:rsidRDefault="00DE3D2C" w:rsidP="00403503">
      <w:pPr>
        <w:pStyle w:val="ListParagraph"/>
        <w:numPr>
          <w:ilvl w:val="0"/>
          <w:numId w:val="2"/>
        </w:numPr>
      </w:pPr>
      <w:r w:rsidRPr="00B525EC">
        <w:t xml:space="preserve">To represent </w:t>
      </w:r>
      <w:r w:rsidR="00F1561C">
        <w:t>Coventry Independent Advice Service</w:t>
      </w:r>
      <w:r w:rsidRPr="00B525EC">
        <w:t xml:space="preserve"> at appropriate meetings and conferences with </w:t>
      </w:r>
      <w:r w:rsidR="0062454C">
        <w:t xml:space="preserve">staff </w:t>
      </w:r>
      <w:r w:rsidR="00F1561C">
        <w:t>from local organisations</w:t>
      </w:r>
      <w:r w:rsidR="0062454C">
        <w:t xml:space="preserve">, </w:t>
      </w:r>
      <w:r w:rsidRPr="00B525EC">
        <w:t xml:space="preserve">voluntary sector colleagues, </w:t>
      </w:r>
      <w:r w:rsidR="00F1561C">
        <w:t>council staff and others.</w:t>
      </w:r>
      <w:r w:rsidRPr="00B525EC">
        <w:br/>
      </w:r>
    </w:p>
    <w:p w14:paraId="4BF81C94" w14:textId="15ADD22A" w:rsidR="00DE3D2C" w:rsidRDefault="00DE3D2C" w:rsidP="00403503">
      <w:pPr>
        <w:pStyle w:val="ListParagraph"/>
        <w:numPr>
          <w:ilvl w:val="0"/>
          <w:numId w:val="2"/>
        </w:numPr>
      </w:pPr>
      <w:r w:rsidRPr="00B525EC">
        <w:t>To keep up to date with trends and changes in social security policy</w:t>
      </w:r>
      <w:r w:rsidR="007D6419">
        <w:t xml:space="preserve"> and in the debt advice field</w:t>
      </w:r>
      <w:r w:rsidRPr="00B525EC">
        <w:t>.</w:t>
      </w:r>
    </w:p>
    <w:p w14:paraId="7B1AE314" w14:textId="77777777" w:rsidR="00E15BE7" w:rsidRDefault="00E15BE7" w:rsidP="00E15BE7">
      <w:pPr>
        <w:pStyle w:val="ListParagraph"/>
        <w:ind w:left="360"/>
      </w:pPr>
    </w:p>
    <w:p w14:paraId="33ACBA54" w14:textId="61861E2C" w:rsidR="00E15BE7" w:rsidRDefault="00E15BE7" w:rsidP="00403503">
      <w:pPr>
        <w:pStyle w:val="ListParagraph"/>
        <w:numPr>
          <w:ilvl w:val="0"/>
          <w:numId w:val="2"/>
        </w:numPr>
      </w:pPr>
      <w:r>
        <w:t xml:space="preserve">To take responsibility for your own </w:t>
      </w:r>
      <w:r w:rsidR="00C75749">
        <w:t>professional development</w:t>
      </w:r>
      <w:r w:rsidR="00CD2DEA">
        <w:t>, identifying training needs and other learning opportunities.</w:t>
      </w:r>
    </w:p>
    <w:p w14:paraId="4EA0D25D" w14:textId="77777777" w:rsidR="00EB3B3A" w:rsidRDefault="00EB3B3A" w:rsidP="00EB3B3A">
      <w:pPr>
        <w:pStyle w:val="ListParagraph"/>
      </w:pPr>
    </w:p>
    <w:p w14:paraId="71406648" w14:textId="666A5058" w:rsidR="00EB3B3A" w:rsidRDefault="00EB3B3A" w:rsidP="00403503">
      <w:pPr>
        <w:pStyle w:val="ListParagraph"/>
        <w:numPr>
          <w:ilvl w:val="0"/>
          <w:numId w:val="2"/>
        </w:numPr>
      </w:pPr>
      <w:r>
        <w:t xml:space="preserve">To take an active role in team meetings, supervision and appraisal and to contribute </w:t>
      </w:r>
      <w:r w:rsidR="0015033F">
        <w:t>and assist in initiatives to improve services to our clients.</w:t>
      </w:r>
    </w:p>
    <w:p w14:paraId="086D49A3" w14:textId="77777777" w:rsidR="00DE3D2C" w:rsidRPr="00B525EC" w:rsidRDefault="00DE3D2C" w:rsidP="00403503"/>
    <w:p w14:paraId="63AEACF5" w14:textId="005C714E" w:rsidR="00DE3D2C" w:rsidRPr="00B525EC" w:rsidRDefault="00DE3D2C" w:rsidP="00403503">
      <w:pPr>
        <w:pStyle w:val="ListParagraph"/>
        <w:numPr>
          <w:ilvl w:val="0"/>
          <w:numId w:val="2"/>
        </w:numPr>
      </w:pPr>
      <w:r w:rsidRPr="00B525EC">
        <w:t>To contribute to the social policy and campaign</w:t>
      </w:r>
      <w:r w:rsidR="0085102E">
        <w:t>ing</w:t>
      </w:r>
      <w:r w:rsidRPr="00B525EC">
        <w:t xml:space="preserve"> work of </w:t>
      </w:r>
      <w:r w:rsidR="00F1561C" w:rsidRPr="00F1561C">
        <w:t>Coventry Independent Advice Service</w:t>
      </w:r>
      <w:r w:rsidR="00F1561C">
        <w:t xml:space="preserve"> and Advice Services Coventry</w:t>
      </w:r>
      <w:r w:rsidRPr="00B525EC">
        <w:t>.</w:t>
      </w:r>
    </w:p>
    <w:p w14:paraId="3F2E1C6E" w14:textId="77777777" w:rsidR="00DE3D2C" w:rsidRPr="00B525EC" w:rsidRDefault="00DE3D2C" w:rsidP="00403503"/>
    <w:p w14:paraId="6705713D" w14:textId="5222D935" w:rsidR="00DE3D2C" w:rsidRPr="00B525EC" w:rsidRDefault="00DE3D2C" w:rsidP="00403503">
      <w:pPr>
        <w:pStyle w:val="ListParagraph"/>
        <w:numPr>
          <w:ilvl w:val="0"/>
          <w:numId w:val="2"/>
        </w:numPr>
      </w:pPr>
      <w:r w:rsidRPr="00B525EC">
        <w:t xml:space="preserve">To comply with all </w:t>
      </w:r>
      <w:r w:rsidR="00F1561C">
        <w:t xml:space="preserve">our </w:t>
      </w:r>
      <w:r w:rsidRPr="00B525EC">
        <w:t>policies and standard practi</w:t>
      </w:r>
      <w:r w:rsidR="0062454C">
        <w:t>ce, with specific attention to diversity and e</w:t>
      </w:r>
      <w:r w:rsidRPr="00B525EC">
        <w:t>quality</w:t>
      </w:r>
      <w:r w:rsidR="00161915">
        <w:t xml:space="preserve">, </w:t>
      </w:r>
      <w:r w:rsidR="00E15BE7">
        <w:t>confidentiality and safeguarding of children and vulnerable adults</w:t>
      </w:r>
      <w:r w:rsidRPr="00B525EC">
        <w:t>.</w:t>
      </w:r>
    </w:p>
    <w:p w14:paraId="56D623B9" w14:textId="77777777" w:rsidR="00DE3D2C" w:rsidRPr="00B525EC" w:rsidRDefault="00DE3D2C" w:rsidP="00403503"/>
    <w:p w14:paraId="702565FE" w14:textId="4AA34769" w:rsidR="00DE3D2C" w:rsidRPr="00B525EC" w:rsidRDefault="00DE3D2C" w:rsidP="00403503">
      <w:pPr>
        <w:pStyle w:val="ListParagraph"/>
        <w:numPr>
          <w:ilvl w:val="0"/>
          <w:numId w:val="2"/>
        </w:numPr>
      </w:pPr>
      <w:r w:rsidRPr="00B525EC">
        <w:t xml:space="preserve">To take on any other reasonable tasks which contribute to achievement of the job purpose and </w:t>
      </w:r>
      <w:r w:rsidR="00F1561C">
        <w:t xml:space="preserve">the </w:t>
      </w:r>
      <w:r w:rsidRPr="00B525EC">
        <w:t xml:space="preserve">aims of </w:t>
      </w:r>
      <w:r w:rsidR="00F1561C" w:rsidRPr="00F1561C">
        <w:t>Coventry Independent Advice Service</w:t>
      </w:r>
      <w:r w:rsidRPr="00B525EC">
        <w:t>.</w:t>
      </w:r>
    </w:p>
    <w:p w14:paraId="3E608185" w14:textId="77777777" w:rsidR="00F01FA9" w:rsidRDefault="00F01FA9" w:rsidP="00403503"/>
    <w:p w14:paraId="1066036A" w14:textId="77777777" w:rsidR="00800CE0" w:rsidRDefault="00800CE0">
      <w:pPr>
        <w:spacing w:after="160" w:line="259" w:lineRule="auto"/>
        <w:rPr>
          <w:rFonts w:asciiTheme="majorHAnsi" w:hAnsiTheme="majorHAnsi" w:cstheme="majorHAnsi"/>
          <w:bCs/>
          <w:color w:val="7030A0"/>
          <w:kern w:val="32"/>
          <w:sz w:val="32"/>
          <w:szCs w:val="32"/>
        </w:rPr>
      </w:pPr>
      <w:r>
        <w:br w:type="page"/>
      </w:r>
    </w:p>
    <w:p w14:paraId="2DB0CD06" w14:textId="4516A288" w:rsidR="00DE3D2C" w:rsidRPr="003B3B8B" w:rsidRDefault="00BE4667" w:rsidP="00BE4667">
      <w:pPr>
        <w:pStyle w:val="Heading1"/>
      </w:pPr>
      <w:r w:rsidRPr="00B47BD1">
        <w:lastRenderedPageBreak/>
        <w:t>Person Specification</w:t>
      </w:r>
    </w:p>
    <w:p w14:paraId="72B61E6B" w14:textId="77777777" w:rsidR="00DE3D2C" w:rsidRPr="0090569A" w:rsidRDefault="00DE3D2C" w:rsidP="00403503"/>
    <w:tbl>
      <w:tblPr>
        <w:tblStyle w:val="GridTable1Light-Accent3"/>
        <w:tblW w:w="9210" w:type="dxa"/>
        <w:tblLook w:val="00A0" w:firstRow="1" w:lastRow="0" w:firstColumn="1" w:lastColumn="0" w:noHBand="0" w:noVBand="0"/>
      </w:tblPr>
      <w:tblGrid>
        <w:gridCol w:w="5382"/>
        <w:gridCol w:w="3828"/>
      </w:tblGrid>
      <w:tr w:rsidR="00377D3D" w:rsidRPr="00377D3D" w14:paraId="743FD6B4" w14:textId="77777777" w:rsidTr="00000B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595959" w:themeFill="text1" w:themeFillTint="A6"/>
            <w:vAlign w:val="center"/>
          </w:tcPr>
          <w:p w14:paraId="31E689C3" w14:textId="10043C9C" w:rsidR="00377D3D" w:rsidRPr="00377D3D" w:rsidRDefault="00377D3D" w:rsidP="00377D3D">
            <w:pPr>
              <w:rPr>
                <w:color w:val="FFFFFF" w:themeColor="background1"/>
              </w:rPr>
            </w:pPr>
            <w:r w:rsidRPr="00377D3D">
              <w:rPr>
                <w:color w:val="FFFFFF" w:themeColor="background1"/>
              </w:rPr>
              <w:t>Experience</w:t>
            </w:r>
          </w:p>
        </w:tc>
      </w:tr>
      <w:tr w:rsidR="008260AB" w:rsidRPr="008260AB" w14:paraId="1896E897" w14:textId="77777777" w:rsidTr="00E31B33">
        <w:trPr>
          <w:trHeight w:val="397"/>
        </w:trPr>
        <w:tc>
          <w:tcPr>
            <w:cnfStyle w:val="001000000000" w:firstRow="0" w:lastRow="0" w:firstColumn="1" w:lastColumn="0" w:oddVBand="0" w:evenVBand="0" w:oddHBand="0" w:evenHBand="0" w:firstRowFirstColumn="0" w:firstRowLastColumn="0" w:lastRowFirstColumn="0" w:lastRowLastColumn="0"/>
            <w:tcW w:w="5382" w:type="dxa"/>
            <w:shd w:val="clear" w:color="auto" w:fill="CCCCFF"/>
            <w:vAlign w:val="center"/>
          </w:tcPr>
          <w:p w14:paraId="2CF882E3" w14:textId="44E99AF6" w:rsidR="00F1561C" w:rsidRPr="008260AB" w:rsidRDefault="00F1561C" w:rsidP="00377D3D">
            <w:pPr>
              <w:rPr>
                <w:b w:val="0"/>
                <w:bCs w:val="0"/>
              </w:rPr>
            </w:pPr>
            <w:bookmarkStart w:id="0" w:name="_Hlk7519570"/>
            <w:r w:rsidRPr="008260AB">
              <w:t xml:space="preserve">Essential  </w:t>
            </w:r>
          </w:p>
        </w:tc>
        <w:tc>
          <w:tcPr>
            <w:tcW w:w="3828" w:type="dxa"/>
            <w:shd w:val="clear" w:color="auto" w:fill="CCCCFF"/>
            <w:vAlign w:val="center"/>
          </w:tcPr>
          <w:p w14:paraId="27162BB1" w14:textId="73940C14" w:rsidR="00F1561C" w:rsidRPr="00377D3D" w:rsidRDefault="00F1561C" w:rsidP="00377D3D">
            <w:pPr>
              <w:cnfStyle w:val="000000000000" w:firstRow="0" w:lastRow="0" w:firstColumn="0" w:lastColumn="0" w:oddVBand="0" w:evenVBand="0" w:oddHBand="0" w:evenHBand="0" w:firstRowFirstColumn="0" w:firstRowLastColumn="0" w:lastRowFirstColumn="0" w:lastRowLastColumn="0"/>
              <w:rPr>
                <w:b/>
                <w:bCs/>
              </w:rPr>
            </w:pPr>
            <w:r w:rsidRPr="00377D3D">
              <w:rPr>
                <w:b/>
                <w:bCs/>
              </w:rPr>
              <w:t>Desirable</w:t>
            </w:r>
          </w:p>
        </w:tc>
      </w:tr>
      <w:bookmarkEnd w:id="0"/>
      <w:tr w:rsidR="00DE3D2C" w:rsidRPr="00CD6B58" w14:paraId="7505983F"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4298D223" w14:textId="428BEA4C" w:rsidR="0005584C" w:rsidRPr="00697FE6" w:rsidRDefault="00A250BD" w:rsidP="00A250BD">
            <w:pPr>
              <w:rPr>
                <w:b w:val="0"/>
                <w:bCs w:val="0"/>
              </w:rPr>
            </w:pPr>
            <w:r w:rsidRPr="00697FE6">
              <w:t xml:space="preserve">1.  </w:t>
            </w:r>
            <w:r w:rsidR="0005584C" w:rsidRPr="00697FE6">
              <w:t>Significant e</w:t>
            </w:r>
            <w:r w:rsidR="0051612A" w:rsidRPr="00697FE6">
              <w:t xml:space="preserve">xperience of client focused </w:t>
            </w:r>
            <w:r w:rsidR="006E20AE" w:rsidRPr="00697FE6">
              <w:t xml:space="preserve">social welfare </w:t>
            </w:r>
            <w:r w:rsidR="0051612A" w:rsidRPr="00697FE6">
              <w:t xml:space="preserve">advice </w:t>
            </w:r>
            <w:r w:rsidR="00365626" w:rsidRPr="00697FE6">
              <w:t xml:space="preserve">and information </w:t>
            </w:r>
            <w:r w:rsidR="0051612A" w:rsidRPr="00697FE6">
              <w:t>work (</w:t>
            </w:r>
            <w:r w:rsidR="006E20AE" w:rsidRPr="00697FE6">
              <w:t xml:space="preserve">can be </w:t>
            </w:r>
            <w:r w:rsidR="0051612A" w:rsidRPr="00697FE6">
              <w:t>paid or unpaid) in a generalist or specialist advice setting</w:t>
            </w:r>
          </w:p>
          <w:p w14:paraId="7FA4DD04" w14:textId="257096FA" w:rsidR="00DF0FE0" w:rsidRPr="00697FE6" w:rsidRDefault="00DF0FE0" w:rsidP="00A250BD">
            <w:pPr>
              <w:rPr>
                <w:b w:val="0"/>
                <w:bCs w:val="0"/>
              </w:rPr>
            </w:pPr>
          </w:p>
        </w:tc>
        <w:tc>
          <w:tcPr>
            <w:tcW w:w="3828" w:type="dxa"/>
          </w:tcPr>
          <w:p w14:paraId="24DAB2AF" w14:textId="60917689" w:rsidR="00E41506" w:rsidRPr="002A1E3A" w:rsidRDefault="00E41506" w:rsidP="009C4286">
            <w:pPr>
              <w:cnfStyle w:val="000000000000" w:firstRow="0" w:lastRow="0" w:firstColumn="0" w:lastColumn="0" w:oddVBand="0" w:evenVBand="0" w:oddHBand="0" w:evenHBand="0" w:firstRowFirstColumn="0" w:firstRowLastColumn="0" w:lastRowFirstColumn="0" w:lastRowLastColumn="0"/>
            </w:pPr>
          </w:p>
        </w:tc>
      </w:tr>
      <w:tr w:rsidR="00EB44C4" w:rsidRPr="00CD6B58" w14:paraId="371EFCFB"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6390EC85" w14:textId="77777777" w:rsidR="00EB44C4" w:rsidRPr="00697FE6" w:rsidRDefault="00EB44C4" w:rsidP="00EB44C4">
            <w:pPr>
              <w:rPr>
                <w:b w:val="0"/>
                <w:bCs w:val="0"/>
              </w:rPr>
            </w:pPr>
            <w:r w:rsidRPr="00697FE6">
              <w:t xml:space="preserve">2 (a) Experience of welfare benefits casework including working from legislation and caselaw </w:t>
            </w:r>
          </w:p>
          <w:p w14:paraId="49CE9E15" w14:textId="77777777" w:rsidR="00EB44C4" w:rsidRPr="00697FE6" w:rsidRDefault="00EB44C4" w:rsidP="00EB44C4">
            <w:pPr>
              <w:rPr>
                <w:b w:val="0"/>
                <w:bCs w:val="0"/>
                <w:u w:val="single"/>
              </w:rPr>
            </w:pPr>
            <w:r w:rsidRPr="00697FE6">
              <w:rPr>
                <w:u w:val="single"/>
              </w:rPr>
              <w:t>OR</w:t>
            </w:r>
          </w:p>
          <w:p w14:paraId="16935776" w14:textId="77777777" w:rsidR="00EB44C4" w:rsidRPr="00697FE6" w:rsidRDefault="00EB44C4" w:rsidP="00EB44C4">
            <w:r w:rsidRPr="00697FE6">
              <w:t>2 (b) Experience of debt casework</w:t>
            </w:r>
          </w:p>
          <w:p w14:paraId="37546F92" w14:textId="77777777" w:rsidR="00EB44C4" w:rsidRPr="00697FE6" w:rsidRDefault="00EB44C4" w:rsidP="00A250BD"/>
        </w:tc>
        <w:tc>
          <w:tcPr>
            <w:tcW w:w="3828" w:type="dxa"/>
          </w:tcPr>
          <w:p w14:paraId="3D491107" w14:textId="4A4F273E" w:rsidR="00EB44C4" w:rsidRPr="00697FE6" w:rsidRDefault="00EB44C4" w:rsidP="003E1ECE">
            <w:pPr>
              <w:cnfStyle w:val="000000000000" w:firstRow="0" w:lastRow="0" w:firstColumn="0" w:lastColumn="0" w:oddVBand="0" w:evenVBand="0" w:oddHBand="0" w:evenHBand="0" w:firstRowFirstColumn="0" w:firstRowLastColumn="0" w:lastRowFirstColumn="0" w:lastRowLastColumn="0"/>
              <w:rPr>
                <w:b/>
                <w:bCs/>
              </w:rPr>
            </w:pPr>
            <w:r w:rsidRPr="00697FE6">
              <w:t xml:space="preserve">We expect you will have </w:t>
            </w:r>
            <w:r w:rsidR="009C4286">
              <w:t xml:space="preserve">casework </w:t>
            </w:r>
            <w:r w:rsidRPr="00697FE6">
              <w:t>experience in one or other of these subject areas and, desirably, some experience of both.</w:t>
            </w:r>
          </w:p>
        </w:tc>
      </w:tr>
      <w:tr w:rsidR="00693B97" w:rsidRPr="00CD6B58" w14:paraId="21E05D08"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3709E9F2" w14:textId="6B5CAAFE" w:rsidR="00693B97" w:rsidRPr="00697FE6" w:rsidRDefault="00693B97" w:rsidP="00A250BD">
            <w:r w:rsidRPr="00697FE6">
              <w:t>3.  Experience of managing a client caseload</w:t>
            </w:r>
          </w:p>
        </w:tc>
        <w:tc>
          <w:tcPr>
            <w:tcW w:w="3828" w:type="dxa"/>
          </w:tcPr>
          <w:p w14:paraId="1260AD2D" w14:textId="77777777" w:rsidR="00693B97" w:rsidRPr="00697FE6" w:rsidRDefault="00693B97" w:rsidP="003E1ECE">
            <w:pPr>
              <w:cnfStyle w:val="000000000000" w:firstRow="0" w:lastRow="0" w:firstColumn="0" w:lastColumn="0" w:oddVBand="0" w:evenVBand="0" w:oddHBand="0" w:evenHBand="0" w:firstRowFirstColumn="0" w:firstRowLastColumn="0" w:lastRowFirstColumn="0" w:lastRowLastColumn="0"/>
              <w:rPr>
                <w:b/>
                <w:bCs/>
              </w:rPr>
            </w:pPr>
          </w:p>
        </w:tc>
      </w:tr>
      <w:tr w:rsidR="00DE3D2C" w:rsidRPr="00CD6B58" w14:paraId="506804DE"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72AE9D53" w14:textId="43DCECA6" w:rsidR="00DE3D2C" w:rsidRPr="002A1E3A" w:rsidRDefault="00A250BD" w:rsidP="003E1ECE">
            <w:r>
              <w:t xml:space="preserve">4.  </w:t>
            </w:r>
            <w:r w:rsidR="00DE3D2C" w:rsidRPr="002A1E3A">
              <w:t>Experience of networking (developing, maintaining and making use of contacts across a range of professions and organisations)</w:t>
            </w:r>
          </w:p>
        </w:tc>
        <w:tc>
          <w:tcPr>
            <w:tcW w:w="3828" w:type="dxa"/>
          </w:tcPr>
          <w:p w14:paraId="0E7FA80F" w14:textId="77777777" w:rsidR="002C739C" w:rsidRDefault="00153D5A" w:rsidP="003E1ECE">
            <w:pPr>
              <w:cnfStyle w:val="000000000000" w:firstRow="0" w:lastRow="0" w:firstColumn="0" w:lastColumn="0" w:oddVBand="0" w:evenVBand="0" w:oddHBand="0" w:evenHBand="0" w:firstRowFirstColumn="0" w:firstRowLastColumn="0" w:lastRowFirstColumn="0" w:lastRowLastColumn="0"/>
            </w:pPr>
            <w:r>
              <w:t>Experience of community engagement</w:t>
            </w:r>
            <w:r w:rsidR="002C739C">
              <w:t xml:space="preserve"> and/or working with volunteers</w:t>
            </w:r>
          </w:p>
          <w:p w14:paraId="4DCD19EA" w14:textId="2A8369D4" w:rsidR="00353AD1" w:rsidRPr="002A1E3A" w:rsidRDefault="00353AD1" w:rsidP="003E1ECE">
            <w:pPr>
              <w:cnfStyle w:val="000000000000" w:firstRow="0" w:lastRow="0" w:firstColumn="0" w:lastColumn="0" w:oddVBand="0" w:evenVBand="0" w:oddHBand="0" w:evenHBand="0" w:firstRowFirstColumn="0" w:firstRowLastColumn="0" w:lastRowFirstColumn="0" w:lastRowLastColumn="0"/>
            </w:pPr>
          </w:p>
        </w:tc>
      </w:tr>
      <w:tr w:rsidR="00377D3D" w:rsidRPr="00377D3D" w14:paraId="55B20E79" w14:textId="77777777" w:rsidTr="00804FE2">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595959" w:themeFill="text1" w:themeFillTint="A6"/>
            <w:vAlign w:val="center"/>
          </w:tcPr>
          <w:p w14:paraId="56D57338" w14:textId="7FBAECDE" w:rsidR="00377D3D" w:rsidRPr="00377D3D" w:rsidRDefault="00377D3D" w:rsidP="00377D3D">
            <w:pPr>
              <w:rPr>
                <w:b w:val="0"/>
                <w:color w:val="FFFFFF" w:themeColor="background1"/>
              </w:rPr>
            </w:pPr>
            <w:r w:rsidRPr="00377D3D">
              <w:rPr>
                <w:color w:val="FFFFFF" w:themeColor="background1"/>
              </w:rPr>
              <w:t>Skills/abilities/knowledge</w:t>
            </w:r>
          </w:p>
        </w:tc>
      </w:tr>
      <w:tr w:rsidR="008260AB" w:rsidRPr="008260AB" w14:paraId="6BEBEE61" w14:textId="77777777" w:rsidTr="00E31B33">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5382" w:type="dxa"/>
            <w:shd w:val="clear" w:color="auto" w:fill="CCCCFF"/>
            <w:vAlign w:val="center"/>
          </w:tcPr>
          <w:p w14:paraId="31DD883F" w14:textId="2A22DE06" w:rsidR="00F1561C" w:rsidRPr="008260AB" w:rsidRDefault="00F1561C" w:rsidP="00377D3D">
            <w:pPr>
              <w:rPr>
                <w:b w:val="0"/>
                <w:bCs w:val="0"/>
              </w:rPr>
            </w:pPr>
            <w:r w:rsidRPr="008260AB">
              <w:t xml:space="preserve">Essential  </w:t>
            </w:r>
          </w:p>
        </w:tc>
        <w:tc>
          <w:tcPr>
            <w:tcW w:w="3828" w:type="dxa"/>
            <w:shd w:val="clear" w:color="auto" w:fill="CCCCFF"/>
            <w:vAlign w:val="center"/>
          </w:tcPr>
          <w:p w14:paraId="1AC0A7A4" w14:textId="7E5ACA79" w:rsidR="00F1561C" w:rsidRPr="00F01FA9" w:rsidRDefault="00F1561C" w:rsidP="00377D3D">
            <w:pPr>
              <w:cnfStyle w:val="000000000000" w:firstRow="0" w:lastRow="0" w:firstColumn="0" w:lastColumn="0" w:oddVBand="0" w:evenVBand="0" w:oddHBand="0" w:evenHBand="0" w:firstRowFirstColumn="0" w:firstRowLastColumn="0" w:lastRowFirstColumn="0" w:lastRowLastColumn="0"/>
              <w:rPr>
                <w:b/>
              </w:rPr>
            </w:pPr>
            <w:r w:rsidRPr="00F01FA9">
              <w:rPr>
                <w:b/>
              </w:rPr>
              <w:t>Desirable</w:t>
            </w:r>
          </w:p>
        </w:tc>
      </w:tr>
      <w:tr w:rsidR="00C13236" w:rsidRPr="00CD6B58" w14:paraId="49B63C0C" w14:textId="77777777" w:rsidTr="006524BF">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6A9CC531" w14:textId="77777777" w:rsidR="00C13236" w:rsidRPr="00746153" w:rsidRDefault="00C13236" w:rsidP="006524BF">
            <w:pPr>
              <w:rPr>
                <w:b w:val="0"/>
                <w:bCs w:val="0"/>
              </w:rPr>
            </w:pPr>
            <w:r>
              <w:t xml:space="preserve">5.  </w:t>
            </w:r>
            <w:r w:rsidRPr="00357597">
              <w:t xml:space="preserve">Up to date knowledge of legislation, caselaw and procedures relevant to </w:t>
            </w:r>
            <w:r>
              <w:t xml:space="preserve">welfare benefits and/or </w:t>
            </w:r>
            <w:r w:rsidRPr="00357597">
              <w:t>deb</w:t>
            </w:r>
            <w:r>
              <w:t>t advice</w:t>
            </w:r>
            <w:r w:rsidRPr="00357597">
              <w:t>.</w:t>
            </w:r>
          </w:p>
        </w:tc>
        <w:tc>
          <w:tcPr>
            <w:tcW w:w="3828" w:type="dxa"/>
          </w:tcPr>
          <w:p w14:paraId="1B45DC1E" w14:textId="77777777" w:rsidR="00C13236" w:rsidRDefault="00C13236" w:rsidP="006524BF">
            <w:pPr>
              <w:cnfStyle w:val="000000000000" w:firstRow="0" w:lastRow="0" w:firstColumn="0" w:lastColumn="0" w:oddVBand="0" w:evenVBand="0" w:oddHBand="0" w:evenHBand="0" w:firstRowFirstColumn="0" w:firstRowLastColumn="0" w:lastRowFirstColumn="0" w:lastRowLastColumn="0"/>
            </w:pPr>
          </w:p>
          <w:p w14:paraId="621A3347" w14:textId="77777777" w:rsidR="00C13236" w:rsidRDefault="00C13236" w:rsidP="006524BF">
            <w:pPr>
              <w:cnfStyle w:val="000000000000" w:firstRow="0" w:lastRow="0" w:firstColumn="0" w:lastColumn="0" w:oddVBand="0" w:evenVBand="0" w:oddHBand="0" w:evenHBand="0" w:firstRowFirstColumn="0" w:firstRowLastColumn="0" w:lastRowFirstColumn="0" w:lastRowLastColumn="0"/>
            </w:pPr>
          </w:p>
          <w:p w14:paraId="222E1678" w14:textId="77777777" w:rsidR="00C13236" w:rsidRDefault="00C13236" w:rsidP="006524BF">
            <w:pPr>
              <w:cnfStyle w:val="000000000000" w:firstRow="0" w:lastRow="0" w:firstColumn="0" w:lastColumn="0" w:oddVBand="0" w:evenVBand="0" w:oddHBand="0" w:evenHBand="0" w:firstRowFirstColumn="0" w:firstRowLastColumn="0" w:lastRowFirstColumn="0" w:lastRowLastColumn="0"/>
            </w:pPr>
          </w:p>
          <w:p w14:paraId="5D20ADBE" w14:textId="77777777" w:rsidR="00C13236" w:rsidRPr="00EC1CAF" w:rsidRDefault="00C13236" w:rsidP="006524BF">
            <w:pPr>
              <w:cnfStyle w:val="000000000000" w:firstRow="0" w:lastRow="0" w:firstColumn="0" w:lastColumn="0" w:oddVBand="0" w:evenVBand="0" w:oddHBand="0" w:evenHBand="0" w:firstRowFirstColumn="0" w:firstRowLastColumn="0" w:lastRowFirstColumn="0" w:lastRowLastColumn="0"/>
            </w:pPr>
          </w:p>
        </w:tc>
      </w:tr>
      <w:tr w:rsidR="00DE3D2C" w:rsidRPr="00CD6B58" w14:paraId="080F60EE"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11FF8CDD" w14:textId="227B163D" w:rsidR="00DE3D2C" w:rsidRPr="002A1E3A" w:rsidRDefault="00A250BD" w:rsidP="003E1ECE">
            <w:r>
              <w:t xml:space="preserve">6.  </w:t>
            </w:r>
            <w:r w:rsidR="00DE3D2C" w:rsidRPr="002A1E3A">
              <w:t>Excellent written and oral communication skills with ability to adapt these to influence and inform different audiences</w:t>
            </w:r>
          </w:p>
        </w:tc>
        <w:tc>
          <w:tcPr>
            <w:tcW w:w="3828" w:type="dxa"/>
          </w:tcPr>
          <w:p w14:paraId="13CBAF43" w14:textId="0649D3F4" w:rsidR="00DE3D2C" w:rsidRPr="002A1E3A" w:rsidRDefault="006270D1" w:rsidP="003E1ECE">
            <w:pPr>
              <w:cnfStyle w:val="000000000000" w:firstRow="0" w:lastRow="0" w:firstColumn="0" w:lastColumn="0" w:oddVBand="0" w:evenVBand="0" w:oddHBand="0" w:evenHBand="0" w:firstRowFirstColumn="0" w:firstRowLastColumn="0" w:lastRowFirstColumn="0" w:lastRowLastColumn="0"/>
            </w:pPr>
            <w:r w:rsidRPr="002A1E3A">
              <w:t xml:space="preserve">Experience of developing and delivering </w:t>
            </w:r>
            <w:r>
              <w:t>information sessions</w:t>
            </w:r>
            <w:r w:rsidR="00F55AC2" w:rsidRPr="00F55AC2">
              <w:t>, seminars or informal training events</w:t>
            </w:r>
            <w:r w:rsidR="00F55AC2">
              <w:t xml:space="preserve"> </w:t>
            </w:r>
            <w:r>
              <w:t>for a range of audiences</w:t>
            </w:r>
          </w:p>
        </w:tc>
      </w:tr>
      <w:tr w:rsidR="00DE3D2C" w:rsidRPr="00CD6B58" w14:paraId="0A0E40BD"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76973C76" w14:textId="01FA32EC" w:rsidR="00DE3D2C" w:rsidRPr="002A1E3A" w:rsidRDefault="00A250BD" w:rsidP="003E1ECE">
            <w:r>
              <w:t xml:space="preserve">7.  </w:t>
            </w:r>
            <w:r w:rsidR="00DE3D2C" w:rsidRPr="002A1E3A">
              <w:t xml:space="preserve">Ability to identify social policy issues arising from provision of </w:t>
            </w:r>
            <w:r w:rsidR="00E97BD7">
              <w:t>advice services</w:t>
            </w:r>
          </w:p>
        </w:tc>
        <w:tc>
          <w:tcPr>
            <w:tcW w:w="3828" w:type="dxa"/>
          </w:tcPr>
          <w:p w14:paraId="22F77347" w14:textId="68606592" w:rsidR="00DE3D2C" w:rsidRPr="002A1E3A" w:rsidRDefault="00DE3D2C" w:rsidP="003E1ECE">
            <w:pPr>
              <w:cnfStyle w:val="000000000000" w:firstRow="0" w:lastRow="0" w:firstColumn="0" w:lastColumn="0" w:oddVBand="0" w:evenVBand="0" w:oddHBand="0" w:evenHBand="0" w:firstRowFirstColumn="0" w:firstRowLastColumn="0" w:lastRowFirstColumn="0" w:lastRowLastColumn="0"/>
            </w:pPr>
          </w:p>
        </w:tc>
      </w:tr>
      <w:tr w:rsidR="00DE3D2C" w:rsidRPr="00CD6B58" w14:paraId="05FB2045"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45A67F0E" w14:textId="274F4B6B" w:rsidR="00DE3D2C" w:rsidRPr="002A1E3A" w:rsidRDefault="00A250BD" w:rsidP="003E1ECE">
            <w:r>
              <w:t xml:space="preserve">8.  </w:t>
            </w:r>
            <w:r w:rsidR="00DE3D2C" w:rsidRPr="009A3DAD">
              <w:t xml:space="preserve">Ability to use </w:t>
            </w:r>
            <w:r w:rsidR="002F4B62">
              <w:t>IT systems</w:t>
            </w:r>
            <w:r w:rsidR="00DE3D2C" w:rsidRPr="009A3DAD">
              <w:t xml:space="preserve"> to record and utilise monitoring, casework or other relevant data</w:t>
            </w:r>
          </w:p>
        </w:tc>
        <w:tc>
          <w:tcPr>
            <w:tcW w:w="3828" w:type="dxa"/>
          </w:tcPr>
          <w:p w14:paraId="5A458892" w14:textId="77777777" w:rsidR="00C13236" w:rsidRDefault="00BE4667" w:rsidP="00C13236">
            <w:pPr>
              <w:cnfStyle w:val="000000000000" w:firstRow="0" w:lastRow="0" w:firstColumn="0" w:lastColumn="0" w:oddVBand="0" w:evenVBand="0" w:oddHBand="0" w:evenHBand="0" w:firstRowFirstColumn="0" w:firstRowLastColumn="0" w:lastRowFirstColumn="0" w:lastRowLastColumn="0"/>
            </w:pPr>
            <w:r>
              <w:t>Experience of using AdvicePro</w:t>
            </w:r>
            <w:r w:rsidR="002C739C">
              <w:t xml:space="preserve"> software</w:t>
            </w:r>
          </w:p>
          <w:p w14:paraId="504A76AA" w14:textId="77777777" w:rsidR="00C13236" w:rsidRDefault="00C13236" w:rsidP="00C13236">
            <w:pPr>
              <w:cnfStyle w:val="000000000000" w:firstRow="0" w:lastRow="0" w:firstColumn="0" w:lastColumn="0" w:oddVBand="0" w:evenVBand="0" w:oddHBand="0" w:evenHBand="0" w:firstRowFirstColumn="0" w:firstRowLastColumn="0" w:lastRowFirstColumn="0" w:lastRowLastColumn="0"/>
            </w:pPr>
          </w:p>
          <w:p w14:paraId="1F6522F7" w14:textId="38953CCE" w:rsidR="00DE3D2C" w:rsidRPr="002A1E3A" w:rsidRDefault="00243761" w:rsidP="00C13236">
            <w:pPr>
              <w:cnfStyle w:val="000000000000" w:firstRow="0" w:lastRow="0" w:firstColumn="0" w:lastColumn="0" w:oddVBand="0" w:evenVBand="0" w:oddHBand="0" w:evenHBand="0" w:firstRowFirstColumn="0" w:firstRowLastColumn="0" w:lastRowFirstColumn="0" w:lastRowLastColumn="0"/>
            </w:pPr>
            <w:r w:rsidRPr="002A1E3A">
              <w:t xml:space="preserve">Ability to set up </w:t>
            </w:r>
            <w:r w:rsidR="00413F52">
              <w:t>systems</w:t>
            </w:r>
            <w:r w:rsidRPr="002A1E3A">
              <w:t xml:space="preserve"> to record</w:t>
            </w:r>
            <w:r w:rsidR="00413F52">
              <w:t xml:space="preserve">, </w:t>
            </w:r>
            <w:r w:rsidRPr="002A1E3A">
              <w:t xml:space="preserve">utilise </w:t>
            </w:r>
            <w:r w:rsidR="00413F52">
              <w:t xml:space="preserve">and analyse </w:t>
            </w:r>
            <w:r w:rsidRPr="002A1E3A">
              <w:t>relevant data</w:t>
            </w:r>
          </w:p>
        </w:tc>
      </w:tr>
      <w:tr w:rsidR="00DE3D2C" w:rsidRPr="00CD6B58" w14:paraId="73A2C722"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587D5482" w14:textId="713C7893" w:rsidR="00DE3D2C" w:rsidRPr="002A1E3A" w:rsidRDefault="00A250BD" w:rsidP="003E1ECE">
            <w:r>
              <w:t xml:space="preserve">9.  </w:t>
            </w:r>
            <w:r w:rsidR="00DE3D2C" w:rsidRPr="002A1E3A">
              <w:t>Ability to work in partnership with other organisations to achieve shared goals</w:t>
            </w:r>
          </w:p>
        </w:tc>
        <w:tc>
          <w:tcPr>
            <w:tcW w:w="3828" w:type="dxa"/>
          </w:tcPr>
          <w:p w14:paraId="5B1FF264" w14:textId="77777777" w:rsidR="00DE3D2C" w:rsidRPr="002A1E3A" w:rsidRDefault="00DE3D2C" w:rsidP="003E1ECE">
            <w:pPr>
              <w:cnfStyle w:val="000000000000" w:firstRow="0" w:lastRow="0" w:firstColumn="0" w:lastColumn="0" w:oddVBand="0" w:evenVBand="0" w:oddHBand="0" w:evenHBand="0" w:firstRowFirstColumn="0" w:firstRowLastColumn="0" w:lastRowFirstColumn="0" w:lastRowLastColumn="0"/>
            </w:pPr>
          </w:p>
        </w:tc>
      </w:tr>
      <w:tr w:rsidR="00DE3D2C" w:rsidRPr="00CD6B58" w14:paraId="7D192602"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0F26A58C" w14:textId="06F6C396" w:rsidR="00DE3D2C" w:rsidRPr="002A1E3A" w:rsidRDefault="00A250BD" w:rsidP="003E1ECE">
            <w:r>
              <w:t xml:space="preserve">10.  </w:t>
            </w:r>
            <w:r w:rsidR="00DE3D2C" w:rsidRPr="002A1E3A">
              <w:t>Ability to prioritise and manage a demanding and varied workload</w:t>
            </w:r>
          </w:p>
        </w:tc>
        <w:tc>
          <w:tcPr>
            <w:tcW w:w="3828" w:type="dxa"/>
          </w:tcPr>
          <w:p w14:paraId="58A9972B" w14:textId="77777777" w:rsidR="00DE3D2C" w:rsidRPr="002A1E3A" w:rsidRDefault="00DE3D2C" w:rsidP="003E1ECE">
            <w:pPr>
              <w:cnfStyle w:val="000000000000" w:firstRow="0" w:lastRow="0" w:firstColumn="0" w:lastColumn="0" w:oddVBand="0" w:evenVBand="0" w:oddHBand="0" w:evenHBand="0" w:firstRowFirstColumn="0" w:firstRowLastColumn="0" w:lastRowFirstColumn="0" w:lastRowLastColumn="0"/>
            </w:pPr>
          </w:p>
        </w:tc>
      </w:tr>
      <w:tr w:rsidR="00DE3D2C" w:rsidRPr="00CD6B58" w14:paraId="525122D2"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34EE1827" w14:textId="77777777" w:rsidR="00DE3D2C" w:rsidRDefault="00A250BD" w:rsidP="003E1ECE">
            <w:pPr>
              <w:rPr>
                <w:b w:val="0"/>
                <w:bCs w:val="0"/>
              </w:rPr>
            </w:pPr>
            <w:r>
              <w:t xml:space="preserve">11.  </w:t>
            </w:r>
            <w:r w:rsidR="00DE3D2C" w:rsidRPr="004D6DDB">
              <w:t>Ability to work independently and as part of a team</w:t>
            </w:r>
          </w:p>
          <w:p w14:paraId="0A5C622F" w14:textId="53B72AB4" w:rsidR="00C13236" w:rsidRPr="004D6DDB" w:rsidRDefault="00C13236" w:rsidP="003E1ECE"/>
        </w:tc>
        <w:tc>
          <w:tcPr>
            <w:tcW w:w="3828" w:type="dxa"/>
          </w:tcPr>
          <w:p w14:paraId="152F4AB1" w14:textId="77777777" w:rsidR="00DE3D2C" w:rsidRPr="002A1E3A" w:rsidRDefault="00DE3D2C" w:rsidP="003E1ECE">
            <w:pPr>
              <w:cnfStyle w:val="000000000000" w:firstRow="0" w:lastRow="0" w:firstColumn="0" w:lastColumn="0" w:oddVBand="0" w:evenVBand="0" w:oddHBand="0" w:evenHBand="0" w:firstRowFirstColumn="0" w:firstRowLastColumn="0" w:lastRowFirstColumn="0" w:lastRowLastColumn="0"/>
            </w:pPr>
          </w:p>
        </w:tc>
      </w:tr>
      <w:tr w:rsidR="00377D3D" w:rsidRPr="00377D3D" w14:paraId="3B80D4A4" w14:textId="77777777" w:rsidTr="00475501">
        <w:trPr>
          <w:trHeight w:val="397"/>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595959" w:themeFill="text1" w:themeFillTint="A6"/>
            <w:vAlign w:val="center"/>
          </w:tcPr>
          <w:p w14:paraId="503FD2A5" w14:textId="253BF81A" w:rsidR="00377D3D" w:rsidRPr="00377D3D" w:rsidRDefault="00377D3D" w:rsidP="00377D3D">
            <w:pPr>
              <w:rPr>
                <w:b w:val="0"/>
                <w:color w:val="FFFFFF" w:themeColor="background1"/>
              </w:rPr>
            </w:pPr>
            <w:r w:rsidRPr="00377D3D">
              <w:rPr>
                <w:color w:val="FFFFFF" w:themeColor="background1"/>
              </w:rPr>
              <w:lastRenderedPageBreak/>
              <w:t>Other qualities</w:t>
            </w:r>
            <w:r w:rsidR="009C0DAD">
              <w:rPr>
                <w:color w:val="FFFFFF" w:themeColor="background1"/>
              </w:rPr>
              <w:t>/behaviours</w:t>
            </w:r>
          </w:p>
        </w:tc>
      </w:tr>
      <w:tr w:rsidR="008260AB" w:rsidRPr="008260AB" w14:paraId="39BF9DD4" w14:textId="77777777" w:rsidTr="00E31B33">
        <w:trPr>
          <w:trHeight w:val="397"/>
        </w:trPr>
        <w:tc>
          <w:tcPr>
            <w:cnfStyle w:val="001000000000" w:firstRow="0" w:lastRow="0" w:firstColumn="1" w:lastColumn="0" w:oddVBand="0" w:evenVBand="0" w:oddHBand="0" w:evenHBand="0" w:firstRowFirstColumn="0" w:firstRowLastColumn="0" w:lastRowFirstColumn="0" w:lastRowLastColumn="0"/>
            <w:tcW w:w="5382" w:type="dxa"/>
            <w:shd w:val="clear" w:color="auto" w:fill="CCCCFF"/>
            <w:vAlign w:val="center"/>
          </w:tcPr>
          <w:p w14:paraId="6CE8017E" w14:textId="77777777" w:rsidR="00153D5A" w:rsidRPr="008260AB" w:rsidRDefault="00153D5A" w:rsidP="00377D3D">
            <w:pPr>
              <w:rPr>
                <w:b w:val="0"/>
                <w:bCs w:val="0"/>
              </w:rPr>
            </w:pPr>
            <w:r w:rsidRPr="008260AB">
              <w:t xml:space="preserve">Essential  </w:t>
            </w:r>
          </w:p>
        </w:tc>
        <w:tc>
          <w:tcPr>
            <w:tcW w:w="3828" w:type="dxa"/>
            <w:shd w:val="clear" w:color="auto" w:fill="CCCCFF"/>
            <w:vAlign w:val="center"/>
          </w:tcPr>
          <w:p w14:paraId="1B8E3623" w14:textId="07296706" w:rsidR="00153D5A" w:rsidRPr="00BE4667" w:rsidRDefault="00153D5A" w:rsidP="00377D3D">
            <w:pPr>
              <w:cnfStyle w:val="000000000000" w:firstRow="0" w:lastRow="0" w:firstColumn="0" w:lastColumn="0" w:oddVBand="0" w:evenVBand="0" w:oddHBand="0" w:evenHBand="0" w:firstRowFirstColumn="0" w:firstRowLastColumn="0" w:lastRowFirstColumn="0" w:lastRowLastColumn="0"/>
              <w:rPr>
                <w:b/>
              </w:rPr>
            </w:pPr>
            <w:r w:rsidRPr="00BE4667">
              <w:rPr>
                <w:b/>
              </w:rPr>
              <w:t>Desirable</w:t>
            </w:r>
          </w:p>
        </w:tc>
      </w:tr>
      <w:tr w:rsidR="00DE3D2C" w:rsidRPr="00CD6B58" w14:paraId="1985A76C"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7B03FCE7" w14:textId="545CFFBC" w:rsidR="00DE3D2C" w:rsidRPr="004D6DDB" w:rsidRDefault="00A250BD" w:rsidP="003E1ECE">
            <w:r>
              <w:t xml:space="preserve">12.  </w:t>
            </w:r>
            <w:r w:rsidR="00DE3D2C" w:rsidRPr="004D6DDB">
              <w:t xml:space="preserve">Commitment to </w:t>
            </w:r>
            <w:r w:rsidR="00153D5A">
              <w:t>the</w:t>
            </w:r>
            <w:r w:rsidR="00DE3D2C" w:rsidRPr="004D6DDB">
              <w:t xml:space="preserve"> aims and objectives </w:t>
            </w:r>
            <w:r w:rsidR="00153D5A">
              <w:t>of Coventry Independent Advice Service</w:t>
            </w:r>
          </w:p>
        </w:tc>
        <w:tc>
          <w:tcPr>
            <w:tcW w:w="3828" w:type="dxa"/>
          </w:tcPr>
          <w:p w14:paraId="630A344F" w14:textId="77777777" w:rsidR="00DE3D2C" w:rsidRPr="00A110BE" w:rsidRDefault="00DE3D2C" w:rsidP="003E1ECE">
            <w:pPr>
              <w:cnfStyle w:val="000000000000" w:firstRow="0" w:lastRow="0" w:firstColumn="0" w:lastColumn="0" w:oddVBand="0" w:evenVBand="0" w:oddHBand="0" w:evenHBand="0" w:firstRowFirstColumn="0" w:firstRowLastColumn="0" w:lastRowFirstColumn="0" w:lastRowLastColumn="0"/>
            </w:pPr>
          </w:p>
        </w:tc>
      </w:tr>
      <w:tr w:rsidR="00DE3D2C" w:rsidRPr="00CD6B58" w14:paraId="56B1E564"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3774A337" w14:textId="1458BB91" w:rsidR="00DE3D2C" w:rsidRPr="004D6DDB" w:rsidRDefault="00A250BD" w:rsidP="003E1ECE">
            <w:r>
              <w:t xml:space="preserve">13.  </w:t>
            </w:r>
            <w:r w:rsidR="0078150F">
              <w:t xml:space="preserve">A ‘can-do’ attitude and commitment to </w:t>
            </w:r>
            <w:r w:rsidR="000F6913">
              <w:t>ensuring our service meets the needs of current and potential users</w:t>
            </w:r>
          </w:p>
        </w:tc>
        <w:tc>
          <w:tcPr>
            <w:tcW w:w="3828" w:type="dxa"/>
          </w:tcPr>
          <w:p w14:paraId="10A64BAD" w14:textId="77777777" w:rsidR="00DE3D2C" w:rsidRPr="004223A2" w:rsidRDefault="00DE3D2C" w:rsidP="003E1ECE">
            <w:pPr>
              <w:cnfStyle w:val="000000000000" w:firstRow="0" w:lastRow="0" w:firstColumn="0" w:lastColumn="0" w:oddVBand="0" w:evenVBand="0" w:oddHBand="0" w:evenHBand="0" w:firstRowFirstColumn="0" w:firstRowLastColumn="0" w:lastRowFirstColumn="0" w:lastRowLastColumn="0"/>
            </w:pPr>
          </w:p>
        </w:tc>
      </w:tr>
      <w:tr w:rsidR="00377D3D" w:rsidRPr="00377D3D" w14:paraId="584A9FA8" w14:textId="77777777" w:rsidTr="00377D3D">
        <w:trPr>
          <w:trHeight w:val="397"/>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595959" w:themeFill="text1" w:themeFillTint="A6"/>
            <w:vAlign w:val="center"/>
          </w:tcPr>
          <w:p w14:paraId="71BF7078" w14:textId="16BEFFEB" w:rsidR="00377D3D" w:rsidRPr="00377D3D" w:rsidRDefault="00377D3D" w:rsidP="00377D3D">
            <w:pPr>
              <w:rPr>
                <w:color w:val="FFFFFF" w:themeColor="background1"/>
              </w:rPr>
            </w:pPr>
            <w:r w:rsidRPr="00377D3D">
              <w:rPr>
                <w:color w:val="FFFFFF" w:themeColor="background1"/>
              </w:rPr>
              <w:t>Other contractual requirements</w:t>
            </w:r>
          </w:p>
        </w:tc>
      </w:tr>
      <w:tr w:rsidR="00DE3D2C" w:rsidRPr="00CD6B58" w14:paraId="667DD590"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71B54AFE" w14:textId="6E44ED1E" w:rsidR="00DE3D2C" w:rsidRPr="00F50AE2" w:rsidRDefault="00A250BD" w:rsidP="003E1ECE">
            <w:pPr>
              <w:rPr>
                <w:strike/>
              </w:rPr>
            </w:pPr>
            <w:r>
              <w:rPr>
                <w:rStyle w:val="CommentReference"/>
                <w:rFonts w:asciiTheme="majorHAnsi" w:hAnsiTheme="majorHAnsi"/>
                <w:sz w:val="24"/>
                <w:szCs w:val="24"/>
              </w:rPr>
              <w:t xml:space="preserve">14.  </w:t>
            </w:r>
            <w:r w:rsidR="004E7C12" w:rsidRPr="004E7C12">
              <w:rPr>
                <w:rStyle w:val="CommentReference"/>
                <w:rFonts w:asciiTheme="majorHAnsi" w:hAnsiTheme="majorHAnsi"/>
                <w:sz w:val="24"/>
                <w:szCs w:val="24"/>
              </w:rPr>
              <w:t>A</w:t>
            </w:r>
            <w:r w:rsidR="004E7C12" w:rsidRPr="004E7C12">
              <w:rPr>
                <w:rFonts w:asciiTheme="majorHAnsi" w:hAnsiTheme="majorHAnsi"/>
              </w:rPr>
              <w:t>b</w:t>
            </w:r>
            <w:r w:rsidR="004E7C12" w:rsidRPr="004E7C12">
              <w:t xml:space="preserve">ility to </w:t>
            </w:r>
            <w:r w:rsidR="00153D5A">
              <w:t>travel within Coventry</w:t>
            </w:r>
            <w:r w:rsidR="004A3636">
              <w:t>, using own transport or public transport, as appropriate</w:t>
            </w:r>
          </w:p>
        </w:tc>
        <w:tc>
          <w:tcPr>
            <w:tcW w:w="3828" w:type="dxa"/>
          </w:tcPr>
          <w:p w14:paraId="530AF5A0" w14:textId="77777777" w:rsidR="00DE3D2C" w:rsidRPr="004223A2" w:rsidRDefault="00DE3D2C" w:rsidP="003E1ECE">
            <w:pPr>
              <w:cnfStyle w:val="000000000000" w:firstRow="0" w:lastRow="0" w:firstColumn="0" w:lastColumn="0" w:oddVBand="0" w:evenVBand="0" w:oddHBand="0" w:evenHBand="0" w:firstRowFirstColumn="0" w:firstRowLastColumn="0" w:lastRowFirstColumn="0" w:lastRowLastColumn="0"/>
            </w:pPr>
          </w:p>
        </w:tc>
      </w:tr>
      <w:tr w:rsidR="004A3636" w:rsidRPr="00CD6B58" w14:paraId="5B64FABB"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77718961" w14:textId="71D804E1" w:rsidR="004A3636" w:rsidRPr="004E7C12" w:rsidRDefault="00A250BD" w:rsidP="003E1ECE">
            <w:pPr>
              <w:rPr>
                <w:rStyle w:val="CommentReference"/>
                <w:rFonts w:asciiTheme="majorHAnsi" w:hAnsiTheme="majorHAnsi"/>
                <w:sz w:val="24"/>
                <w:szCs w:val="24"/>
              </w:rPr>
            </w:pPr>
            <w:r>
              <w:rPr>
                <w:rStyle w:val="CommentReference"/>
                <w:rFonts w:asciiTheme="majorHAnsi" w:hAnsiTheme="majorHAnsi"/>
                <w:sz w:val="24"/>
                <w:szCs w:val="24"/>
              </w:rPr>
              <w:t xml:space="preserve">15.  </w:t>
            </w:r>
            <w:r w:rsidR="006778C9">
              <w:rPr>
                <w:rStyle w:val="CommentReference"/>
                <w:rFonts w:asciiTheme="majorHAnsi" w:hAnsiTheme="majorHAnsi"/>
                <w:sz w:val="24"/>
                <w:szCs w:val="24"/>
              </w:rPr>
              <w:t>Occasional evening or weekend working</w:t>
            </w:r>
          </w:p>
        </w:tc>
        <w:tc>
          <w:tcPr>
            <w:tcW w:w="3828" w:type="dxa"/>
          </w:tcPr>
          <w:p w14:paraId="59B04C1E" w14:textId="77777777" w:rsidR="004A3636" w:rsidRPr="004223A2" w:rsidRDefault="004A3636" w:rsidP="003E1ECE">
            <w:pPr>
              <w:cnfStyle w:val="000000000000" w:firstRow="0" w:lastRow="0" w:firstColumn="0" w:lastColumn="0" w:oddVBand="0" w:evenVBand="0" w:oddHBand="0" w:evenHBand="0" w:firstRowFirstColumn="0" w:firstRowLastColumn="0" w:lastRowFirstColumn="0" w:lastRowLastColumn="0"/>
            </w:pPr>
          </w:p>
        </w:tc>
      </w:tr>
      <w:tr w:rsidR="004E7C12" w:rsidRPr="00CD6B58" w14:paraId="14BE8C66" w14:textId="77777777" w:rsidTr="00E31B33">
        <w:trPr>
          <w:trHeight w:val="680"/>
        </w:trPr>
        <w:tc>
          <w:tcPr>
            <w:cnfStyle w:val="001000000000" w:firstRow="0" w:lastRow="0" w:firstColumn="1" w:lastColumn="0" w:oddVBand="0" w:evenVBand="0" w:oddHBand="0" w:evenHBand="0" w:firstRowFirstColumn="0" w:firstRowLastColumn="0" w:lastRowFirstColumn="0" w:lastRowLastColumn="0"/>
            <w:tcW w:w="5382" w:type="dxa"/>
          </w:tcPr>
          <w:p w14:paraId="331BD9E6" w14:textId="2459309C" w:rsidR="004E7C12" w:rsidRPr="00F50AE2" w:rsidRDefault="00A250BD" w:rsidP="003E1ECE">
            <w:r>
              <w:t xml:space="preserve">16.  </w:t>
            </w:r>
            <w:r w:rsidR="004A3636">
              <w:t>Required to undertake</w:t>
            </w:r>
            <w:r w:rsidR="00153D5A">
              <w:t xml:space="preserve"> an enhanced DBS assessment</w:t>
            </w:r>
          </w:p>
        </w:tc>
        <w:tc>
          <w:tcPr>
            <w:tcW w:w="3828" w:type="dxa"/>
          </w:tcPr>
          <w:p w14:paraId="4E830E0B" w14:textId="77777777" w:rsidR="004E7C12" w:rsidRPr="004223A2" w:rsidRDefault="004E7C12" w:rsidP="003E1ECE">
            <w:pPr>
              <w:cnfStyle w:val="000000000000" w:firstRow="0" w:lastRow="0" w:firstColumn="0" w:lastColumn="0" w:oddVBand="0" w:evenVBand="0" w:oddHBand="0" w:evenHBand="0" w:firstRowFirstColumn="0" w:firstRowLastColumn="0" w:lastRowFirstColumn="0" w:lastRowLastColumn="0"/>
            </w:pPr>
          </w:p>
        </w:tc>
      </w:tr>
    </w:tbl>
    <w:p w14:paraId="0476D85F" w14:textId="27A506D9" w:rsidR="007B13C3" w:rsidRDefault="007B13C3" w:rsidP="00403503"/>
    <w:p w14:paraId="6B902791" w14:textId="77777777" w:rsidR="006E086A" w:rsidRDefault="006E086A">
      <w:pPr>
        <w:spacing w:after="160" w:line="259" w:lineRule="auto"/>
        <w:rPr>
          <w:rFonts w:asciiTheme="majorHAnsi" w:hAnsiTheme="majorHAnsi" w:cstheme="majorHAnsi"/>
          <w:bCs/>
          <w:color w:val="7030A0"/>
          <w:kern w:val="32"/>
          <w:sz w:val="32"/>
          <w:szCs w:val="32"/>
        </w:rPr>
      </w:pPr>
      <w:r>
        <w:br w:type="page"/>
      </w:r>
    </w:p>
    <w:p w14:paraId="544F1B98" w14:textId="03122E8A" w:rsidR="007B13C3" w:rsidRPr="007B13C3" w:rsidRDefault="007B13C3" w:rsidP="007B13C3">
      <w:pPr>
        <w:pStyle w:val="Heading1"/>
      </w:pPr>
      <w:r>
        <w:rPr>
          <w:noProof/>
        </w:rPr>
        <w:lastRenderedPageBreak/>
        <w:drawing>
          <wp:anchor distT="0" distB="0" distL="114300" distR="114300" simplePos="0" relativeHeight="251665408" behindDoc="0" locked="0" layoutInCell="1" allowOverlap="1" wp14:anchorId="041E44CA" wp14:editId="270851D7">
            <wp:simplePos x="0" y="0"/>
            <wp:positionH relativeFrom="column">
              <wp:posOffset>0</wp:posOffset>
            </wp:positionH>
            <wp:positionV relativeFrom="paragraph">
              <wp:posOffset>0</wp:posOffset>
            </wp:positionV>
            <wp:extent cx="716280" cy="548640"/>
            <wp:effectExtent l="0" t="0" r="7620" b="3810"/>
            <wp:wrapSquare wrapText="bothSides"/>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iceServiceLogo_360x1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548640"/>
                    </a:xfrm>
                    <a:prstGeom prst="rect">
                      <a:avLst/>
                    </a:prstGeom>
                  </pic:spPr>
                </pic:pic>
              </a:graphicData>
            </a:graphic>
          </wp:anchor>
        </w:drawing>
      </w:r>
      <w:r w:rsidRPr="007B13C3">
        <w:t>Job Applicant Privacy Notice</w:t>
      </w:r>
    </w:p>
    <w:p w14:paraId="79E27D9E" w14:textId="77777777" w:rsidR="007B13C3" w:rsidRPr="007B13C3" w:rsidRDefault="007B13C3" w:rsidP="007B13C3">
      <w:pPr>
        <w:spacing w:after="160" w:line="259" w:lineRule="auto"/>
      </w:pPr>
    </w:p>
    <w:p w14:paraId="1E33C7EA" w14:textId="77777777" w:rsidR="007B13C3" w:rsidRDefault="007B13C3" w:rsidP="007B13C3">
      <w:pPr>
        <w:spacing w:after="160" w:line="259" w:lineRule="auto"/>
      </w:pPr>
    </w:p>
    <w:p w14:paraId="135379F0" w14:textId="7834D747" w:rsidR="007B13C3" w:rsidRPr="007B13C3" w:rsidRDefault="007B13C3" w:rsidP="007B13C3">
      <w:pPr>
        <w:spacing w:after="160" w:line="259" w:lineRule="auto"/>
      </w:pPr>
      <w:r w:rsidRPr="007B13C3">
        <w:t xml:space="preserve">As part of any recruitment process, Coventry Independent Advice Service (CIAS) collects and processes personal data relating to job applicants. We are committed to being transparent about how we collect and use that data and to meeting our data protection obligations. </w:t>
      </w:r>
    </w:p>
    <w:p w14:paraId="0479B878" w14:textId="77777777" w:rsidR="007B13C3" w:rsidRPr="007B13C3" w:rsidRDefault="007B13C3" w:rsidP="007B13C3">
      <w:pPr>
        <w:spacing w:after="160" w:line="259" w:lineRule="auto"/>
      </w:pPr>
      <w:r w:rsidRPr="007B13C3">
        <w:rPr>
          <w:b/>
          <w:bCs/>
        </w:rPr>
        <w:t xml:space="preserve">What information do we collect? </w:t>
      </w:r>
    </w:p>
    <w:p w14:paraId="4CA68F20" w14:textId="77777777" w:rsidR="007B13C3" w:rsidRPr="007B13C3" w:rsidRDefault="007B13C3" w:rsidP="007B13C3">
      <w:pPr>
        <w:spacing w:after="160" w:line="259" w:lineRule="auto"/>
      </w:pPr>
      <w:r w:rsidRPr="007B13C3">
        <w:t xml:space="preserve">CIAS collects a range of information about you. This includes: </w:t>
      </w:r>
    </w:p>
    <w:p w14:paraId="2CCD914F" w14:textId="77777777" w:rsidR="007B13C3" w:rsidRPr="007B13C3" w:rsidRDefault="007B13C3" w:rsidP="006E086A">
      <w:pPr>
        <w:pStyle w:val="ListParagraph"/>
        <w:numPr>
          <w:ilvl w:val="0"/>
          <w:numId w:val="26"/>
        </w:numPr>
        <w:spacing w:after="160" w:line="259" w:lineRule="auto"/>
      </w:pPr>
      <w:r w:rsidRPr="007B13C3">
        <w:t xml:space="preserve">your name, address and contact details, including email address and telephone number; </w:t>
      </w:r>
    </w:p>
    <w:p w14:paraId="654C5B37" w14:textId="77777777" w:rsidR="007B13C3" w:rsidRPr="007B13C3" w:rsidRDefault="007B13C3" w:rsidP="006E086A">
      <w:pPr>
        <w:pStyle w:val="ListParagraph"/>
        <w:numPr>
          <w:ilvl w:val="0"/>
          <w:numId w:val="26"/>
        </w:numPr>
        <w:spacing w:after="160" w:line="259" w:lineRule="auto"/>
      </w:pPr>
      <w:r w:rsidRPr="007B13C3">
        <w:t xml:space="preserve">details of your qualifications, skills, experience and employment history; </w:t>
      </w:r>
    </w:p>
    <w:p w14:paraId="3D542CD0" w14:textId="77777777" w:rsidR="007B13C3" w:rsidRPr="007B13C3" w:rsidRDefault="007B13C3" w:rsidP="006E086A">
      <w:pPr>
        <w:pStyle w:val="ListParagraph"/>
        <w:numPr>
          <w:ilvl w:val="0"/>
          <w:numId w:val="26"/>
        </w:numPr>
        <w:spacing w:after="160" w:line="259" w:lineRule="auto"/>
      </w:pPr>
      <w:r w:rsidRPr="007B13C3">
        <w:t xml:space="preserve">information about your current level of remuneration; </w:t>
      </w:r>
    </w:p>
    <w:p w14:paraId="61480D9D" w14:textId="77777777" w:rsidR="007B13C3" w:rsidRPr="007B13C3" w:rsidRDefault="007B13C3" w:rsidP="006E086A">
      <w:pPr>
        <w:pStyle w:val="ListParagraph"/>
        <w:numPr>
          <w:ilvl w:val="0"/>
          <w:numId w:val="26"/>
        </w:numPr>
        <w:spacing w:after="160" w:line="259" w:lineRule="auto"/>
      </w:pPr>
      <w:r w:rsidRPr="007B13C3">
        <w:t xml:space="preserve">whether or not you have a disability for which we need to make reasonable adjustments during the recruitment process; and </w:t>
      </w:r>
    </w:p>
    <w:p w14:paraId="243F2903" w14:textId="77777777" w:rsidR="007B13C3" w:rsidRPr="007B13C3" w:rsidRDefault="007B13C3" w:rsidP="006E086A">
      <w:pPr>
        <w:pStyle w:val="ListParagraph"/>
        <w:numPr>
          <w:ilvl w:val="0"/>
          <w:numId w:val="26"/>
        </w:numPr>
        <w:spacing w:after="160" w:line="259" w:lineRule="auto"/>
      </w:pPr>
      <w:r w:rsidRPr="007B13C3">
        <w:t xml:space="preserve">information about your entitlement to work in the UK. </w:t>
      </w:r>
    </w:p>
    <w:p w14:paraId="26151DED" w14:textId="77777777" w:rsidR="007B13C3" w:rsidRPr="007B13C3" w:rsidRDefault="007B13C3" w:rsidP="007B13C3">
      <w:pPr>
        <w:spacing w:after="160" w:line="259" w:lineRule="auto"/>
      </w:pPr>
      <w:r w:rsidRPr="007B13C3">
        <w:t xml:space="preserve">CIAS may collect this information in a variety of ways. For example, data might be contained in application forms, CVs or resumes, obtained from your passport or other identity documents, or collected through interviews or other forms of assessment. </w:t>
      </w:r>
    </w:p>
    <w:p w14:paraId="1329CBAA" w14:textId="77777777" w:rsidR="007B13C3" w:rsidRPr="007B13C3" w:rsidRDefault="007B13C3" w:rsidP="007B13C3">
      <w:pPr>
        <w:spacing w:after="160" w:line="259" w:lineRule="auto"/>
      </w:pPr>
      <w:r w:rsidRPr="007B13C3">
        <w:t>We may also collect personal data about you from third parties, such as references supplied by former employers and from the Disclosure and Barring Service (DBS). We will only seek information from third parties if a job offer has been made and will inform you that we are doing so.</w:t>
      </w:r>
    </w:p>
    <w:p w14:paraId="457705EF" w14:textId="77777777" w:rsidR="007B13C3" w:rsidRPr="007B13C3" w:rsidRDefault="007B13C3" w:rsidP="007B13C3">
      <w:pPr>
        <w:spacing w:after="160" w:line="259" w:lineRule="auto"/>
      </w:pPr>
      <w:r w:rsidRPr="007B13C3">
        <w:t>Data will be stored in a range of different places, including on your application record, in our personnel records and on other IT systems (including email).</w:t>
      </w:r>
    </w:p>
    <w:p w14:paraId="022B7F1D" w14:textId="77777777" w:rsidR="007B13C3" w:rsidRPr="007B13C3" w:rsidRDefault="007B13C3" w:rsidP="007B13C3">
      <w:pPr>
        <w:spacing w:after="160" w:line="259" w:lineRule="auto"/>
      </w:pPr>
      <w:r w:rsidRPr="007B13C3">
        <w:rPr>
          <w:b/>
          <w:bCs/>
        </w:rPr>
        <w:t xml:space="preserve">Why does CIAS process personal data? </w:t>
      </w:r>
    </w:p>
    <w:p w14:paraId="59B8347B" w14:textId="77777777" w:rsidR="007B13C3" w:rsidRPr="007B13C3" w:rsidRDefault="007B13C3" w:rsidP="007B13C3">
      <w:pPr>
        <w:spacing w:after="160" w:line="259" w:lineRule="auto"/>
      </w:pPr>
      <w:r w:rsidRPr="007B13C3">
        <w:t xml:space="preserve">We need to process data to take steps at your request prior to entering into a contract with you. We may also need to process your data to enter into a contract with you. </w:t>
      </w:r>
    </w:p>
    <w:p w14:paraId="0AC22E54" w14:textId="77777777" w:rsidR="007B13C3" w:rsidRPr="007B13C3" w:rsidRDefault="007B13C3" w:rsidP="007B13C3">
      <w:pPr>
        <w:spacing w:after="160" w:line="259" w:lineRule="auto"/>
      </w:pPr>
      <w:r w:rsidRPr="007B13C3">
        <w:t xml:space="preserve">In some cases, we need to process data to ensure that we are complying with our legal obligations. For example, it is mandatory to check a successful applicant's eligibility to work in the UK before employment starts. </w:t>
      </w:r>
    </w:p>
    <w:p w14:paraId="5677F640" w14:textId="77777777" w:rsidR="007B13C3" w:rsidRPr="007B13C3" w:rsidRDefault="007B13C3" w:rsidP="007B13C3">
      <w:pPr>
        <w:spacing w:after="160" w:line="259" w:lineRule="auto"/>
      </w:pPr>
      <w:r w:rsidRPr="007B13C3">
        <w:t xml:space="preserve">CIAS has a legitimate interest in processing personal data during the recruitment process and for keeping records of the process. Processing data from job applicants allows us to manage the recruitment process, assess and confirm a candidate's suitability for employment and decide who to offer a job. We may also need to process data from job applicants to respond to and defend against legal claims. </w:t>
      </w:r>
    </w:p>
    <w:p w14:paraId="532ED5C2" w14:textId="5857742E" w:rsidR="007B13C3" w:rsidRPr="007B13C3" w:rsidRDefault="007B13C3" w:rsidP="007B13C3">
      <w:pPr>
        <w:spacing w:after="160" w:line="259" w:lineRule="auto"/>
      </w:pPr>
      <w:r w:rsidRPr="007B13C3">
        <w:t xml:space="preserve">CIAS may process special categories of data, such as information about ethnic origin, sexual orientation or religion or belief, to monitor recruitment statistics. We may also collect </w:t>
      </w:r>
      <w:r w:rsidRPr="007B13C3">
        <w:lastRenderedPageBreak/>
        <w:t xml:space="preserve">information about </w:t>
      </w:r>
      <w:r w:rsidR="00B46248" w:rsidRPr="007B13C3">
        <w:t>whether</w:t>
      </w:r>
      <w:r w:rsidRPr="007B13C3">
        <w:t xml:space="preserve"> applicants are disabled to make reasonable adjustments for candidates who have a disability. We process such information in line with our equality and diversity policy and to exercise specific rights in relation to employment. </w:t>
      </w:r>
    </w:p>
    <w:p w14:paraId="46CB4B84" w14:textId="546A3AF8" w:rsidR="007B13C3" w:rsidRPr="007B13C3" w:rsidRDefault="007B13C3" w:rsidP="007B13C3">
      <w:pPr>
        <w:spacing w:after="160" w:line="259" w:lineRule="auto"/>
      </w:pPr>
      <w:r w:rsidRPr="007B13C3">
        <w:t xml:space="preserve">If your application is unsuccessful, CIAS may keep your personal data on file in case there are future employment opportunities for which you may be suited. This data will be held for a maximum of six months. We will ask for your consent before we keep your data for this </w:t>
      </w:r>
      <w:r w:rsidR="00B46248" w:rsidRPr="007B13C3">
        <w:t>purpose,</w:t>
      </w:r>
      <w:r w:rsidRPr="007B13C3">
        <w:t xml:space="preserve"> and you are free to withdraw your consent at any time. </w:t>
      </w:r>
    </w:p>
    <w:p w14:paraId="001CF135" w14:textId="77777777" w:rsidR="007B13C3" w:rsidRPr="007B13C3" w:rsidRDefault="007B13C3" w:rsidP="007B13C3">
      <w:pPr>
        <w:spacing w:after="160" w:line="259" w:lineRule="auto"/>
      </w:pPr>
      <w:r w:rsidRPr="007B13C3">
        <w:rPr>
          <w:b/>
          <w:bCs/>
        </w:rPr>
        <w:t xml:space="preserve">Who has access to data? </w:t>
      </w:r>
    </w:p>
    <w:p w14:paraId="715E2118" w14:textId="77777777" w:rsidR="007B13C3" w:rsidRPr="007B13C3" w:rsidRDefault="007B13C3" w:rsidP="007B13C3">
      <w:pPr>
        <w:spacing w:after="160" w:line="259" w:lineRule="auto"/>
      </w:pPr>
      <w:r w:rsidRPr="007B13C3">
        <w:t xml:space="preserve">Your information may be shared internally for the purposes of the recruitment exercise. This includes members of the recruitment team, interviewers involved in the recruitment process and managers within the charity and administrative staff/volunteers if access to the data is necessary for the performance of their roles. </w:t>
      </w:r>
    </w:p>
    <w:p w14:paraId="43288151" w14:textId="77777777" w:rsidR="007B13C3" w:rsidRPr="007B13C3" w:rsidRDefault="007B13C3" w:rsidP="007B13C3">
      <w:pPr>
        <w:spacing w:after="160" w:line="259" w:lineRule="auto"/>
      </w:pPr>
      <w:r w:rsidRPr="007B13C3">
        <w:t>We will not share your data with third parties unless your application for employment is successful and we make you an offer of employment. We will then share your data with former employers to obtain references for you and with the Disclosure and Barring Service (DBS) to obtain necessary background checks if appropriate to the role.</w:t>
      </w:r>
    </w:p>
    <w:p w14:paraId="03F5E25C" w14:textId="77777777" w:rsidR="007B13C3" w:rsidRPr="007B13C3" w:rsidRDefault="007B13C3" w:rsidP="007B13C3">
      <w:pPr>
        <w:spacing w:after="160" w:line="259" w:lineRule="auto"/>
      </w:pPr>
      <w:r w:rsidRPr="007B13C3">
        <w:rPr>
          <w:b/>
          <w:bCs/>
        </w:rPr>
        <w:t xml:space="preserve">How does CIAS protect data? </w:t>
      </w:r>
    </w:p>
    <w:p w14:paraId="0AF9A669" w14:textId="77777777" w:rsidR="007B13C3" w:rsidRPr="007B13C3" w:rsidRDefault="007B13C3" w:rsidP="007B13C3">
      <w:pPr>
        <w:spacing w:after="160" w:line="259" w:lineRule="auto"/>
      </w:pPr>
      <w:r w:rsidRPr="007B13C3">
        <w:t xml:space="preserve">We take the security of your data seriously. We have internal policies and controls in place to ensure that your data is not lost, accidentally destroyed, misused or disclosed, and is not accessed except by our employees and volunteers in the proper performance of their duties. </w:t>
      </w:r>
    </w:p>
    <w:p w14:paraId="2671CC75" w14:textId="77777777" w:rsidR="007B13C3" w:rsidRPr="007B13C3" w:rsidRDefault="007B13C3" w:rsidP="007B13C3">
      <w:pPr>
        <w:spacing w:after="160" w:line="259" w:lineRule="auto"/>
      </w:pPr>
      <w:r w:rsidRPr="007B13C3">
        <w:rPr>
          <w:b/>
          <w:bCs/>
        </w:rPr>
        <w:t xml:space="preserve">How long does CIAS keep my data? </w:t>
      </w:r>
    </w:p>
    <w:p w14:paraId="76BD74D3" w14:textId="77777777" w:rsidR="007B13C3" w:rsidRPr="007B13C3" w:rsidRDefault="007B13C3" w:rsidP="007B13C3">
      <w:pPr>
        <w:spacing w:after="160" w:line="259" w:lineRule="auto"/>
      </w:pPr>
      <w:r w:rsidRPr="007B13C3">
        <w:t>If your application for employment is unsuccessful, the organisation will hold your data on file for six months after the end of the relevant recruitment process. If you agree to allow us to keep your personal data on file, we will hold your data on file for a further six months for consideration if other employment opportunities become available. At the end of that period, or once you withdraw your consent, your data is deleted or destroyed.</w:t>
      </w:r>
    </w:p>
    <w:p w14:paraId="5D37B810" w14:textId="77777777" w:rsidR="007B13C3" w:rsidRPr="007B13C3" w:rsidRDefault="007B13C3" w:rsidP="007B13C3">
      <w:pPr>
        <w:spacing w:after="160" w:line="259" w:lineRule="auto"/>
      </w:pPr>
      <w:r w:rsidRPr="007B13C3">
        <w:t xml:space="preserve">If your application for employment is successful, personal data gathered during the recruitment process will be transferred to your personnel file and retained electronically during your employment. The periods for which your data will be held will be provided to you in a new privacy notice. </w:t>
      </w:r>
    </w:p>
    <w:p w14:paraId="3D9D2FEE" w14:textId="77777777" w:rsidR="007B13C3" w:rsidRPr="007B13C3" w:rsidRDefault="007B13C3" w:rsidP="007B13C3">
      <w:pPr>
        <w:spacing w:after="160" w:line="259" w:lineRule="auto"/>
      </w:pPr>
      <w:r w:rsidRPr="007B13C3">
        <w:rPr>
          <w:b/>
          <w:bCs/>
        </w:rPr>
        <w:t xml:space="preserve">Your rights </w:t>
      </w:r>
    </w:p>
    <w:p w14:paraId="52448970" w14:textId="77777777" w:rsidR="007B13C3" w:rsidRPr="007B13C3" w:rsidRDefault="007B13C3" w:rsidP="007B13C3">
      <w:pPr>
        <w:spacing w:after="160" w:line="259" w:lineRule="auto"/>
      </w:pPr>
      <w:r w:rsidRPr="007B13C3">
        <w:t xml:space="preserve">As a data subject, you have several rights. You can: </w:t>
      </w:r>
    </w:p>
    <w:p w14:paraId="2A596E92" w14:textId="77777777" w:rsidR="007B13C3" w:rsidRPr="007B13C3" w:rsidRDefault="007B13C3" w:rsidP="007B13C3">
      <w:pPr>
        <w:numPr>
          <w:ilvl w:val="0"/>
          <w:numId w:val="17"/>
        </w:numPr>
        <w:spacing w:after="160" w:line="259" w:lineRule="auto"/>
      </w:pPr>
      <w:r w:rsidRPr="007B13C3">
        <w:t xml:space="preserve">access and obtain a copy of your data on request; </w:t>
      </w:r>
    </w:p>
    <w:p w14:paraId="43F3AB8F" w14:textId="77777777" w:rsidR="007B13C3" w:rsidRPr="007B13C3" w:rsidRDefault="007B13C3" w:rsidP="007B13C3">
      <w:pPr>
        <w:numPr>
          <w:ilvl w:val="0"/>
          <w:numId w:val="17"/>
        </w:numPr>
        <w:spacing w:after="160" w:line="259" w:lineRule="auto"/>
      </w:pPr>
      <w:r w:rsidRPr="007B13C3">
        <w:t xml:space="preserve">require us to change incorrect or incomplete data; </w:t>
      </w:r>
    </w:p>
    <w:p w14:paraId="76096297" w14:textId="77777777" w:rsidR="007B13C3" w:rsidRPr="007B13C3" w:rsidRDefault="007B13C3" w:rsidP="007B13C3">
      <w:pPr>
        <w:numPr>
          <w:ilvl w:val="0"/>
          <w:numId w:val="17"/>
        </w:numPr>
        <w:spacing w:after="160" w:line="259" w:lineRule="auto"/>
      </w:pPr>
      <w:r w:rsidRPr="007B13C3">
        <w:t xml:space="preserve">require us to delete or stop processing your data, for example where the data is no longer necessary for the purposes of processing; and </w:t>
      </w:r>
    </w:p>
    <w:p w14:paraId="61182C4C" w14:textId="77777777" w:rsidR="007B13C3" w:rsidRPr="007B13C3" w:rsidRDefault="007B13C3" w:rsidP="007B13C3">
      <w:pPr>
        <w:numPr>
          <w:ilvl w:val="0"/>
          <w:numId w:val="17"/>
        </w:numPr>
        <w:spacing w:after="160" w:line="259" w:lineRule="auto"/>
      </w:pPr>
      <w:r w:rsidRPr="007B13C3">
        <w:lastRenderedPageBreak/>
        <w:t xml:space="preserve">object to the processing of your data where we are relying on our legitimate interests as the legal ground for processing. </w:t>
      </w:r>
    </w:p>
    <w:p w14:paraId="776839BF" w14:textId="77777777" w:rsidR="007B13C3" w:rsidRPr="007B13C3" w:rsidRDefault="007B13C3" w:rsidP="007B13C3">
      <w:pPr>
        <w:spacing w:after="160" w:line="259" w:lineRule="auto"/>
      </w:pPr>
      <w:r w:rsidRPr="007B13C3">
        <w:t xml:space="preserve">If you would like to exercise any of these rights, please contact Alan Markey, Director of Service, at </w:t>
      </w:r>
      <w:hyperlink r:id="rId14" w:history="1">
        <w:r w:rsidRPr="007B13C3">
          <w:rPr>
            <w:rStyle w:val="Hyperlink"/>
            <w:rFonts w:cs="Arial"/>
          </w:rPr>
          <w:t>alan.markey@covadvice.org.uk</w:t>
        </w:r>
      </w:hyperlink>
      <w:r w:rsidRPr="007B13C3">
        <w:t xml:space="preserve"> </w:t>
      </w:r>
    </w:p>
    <w:p w14:paraId="747C41EE" w14:textId="77777777" w:rsidR="007B13C3" w:rsidRPr="007B13C3" w:rsidRDefault="007B13C3" w:rsidP="007B13C3">
      <w:pPr>
        <w:spacing w:after="160" w:line="259" w:lineRule="auto"/>
      </w:pPr>
      <w:r w:rsidRPr="007B13C3">
        <w:t>If you believe that CIAS has not complied with your data protection rights, you can complain to the Information Commissioner (</w:t>
      </w:r>
      <w:hyperlink r:id="rId15" w:history="1">
        <w:r w:rsidRPr="007B13C3">
          <w:rPr>
            <w:rStyle w:val="Hyperlink"/>
            <w:rFonts w:cs="Arial"/>
          </w:rPr>
          <w:t>www.ico.org.uk</w:t>
        </w:r>
      </w:hyperlink>
      <w:r w:rsidRPr="007B13C3">
        <w:t xml:space="preserve">). </w:t>
      </w:r>
    </w:p>
    <w:p w14:paraId="5DFA36E1" w14:textId="77777777" w:rsidR="007B13C3" w:rsidRPr="007B13C3" w:rsidRDefault="007B13C3" w:rsidP="007B13C3">
      <w:pPr>
        <w:spacing w:after="160" w:line="259" w:lineRule="auto"/>
      </w:pPr>
      <w:r w:rsidRPr="007B13C3">
        <w:rPr>
          <w:b/>
          <w:bCs/>
        </w:rPr>
        <w:t xml:space="preserve">What if you do not provide personal data? </w:t>
      </w:r>
    </w:p>
    <w:p w14:paraId="63183379" w14:textId="77777777" w:rsidR="007B13C3" w:rsidRPr="007B13C3" w:rsidRDefault="007B13C3" w:rsidP="007B13C3">
      <w:pPr>
        <w:spacing w:after="160" w:line="259" w:lineRule="auto"/>
      </w:pPr>
      <w:r w:rsidRPr="007B13C3">
        <w:t>You are under no statutory or contractual obligation to provide data to CIAS during the recruitment process. However, if you do not provide the information, we may not be able to process your application properly or at all.</w:t>
      </w:r>
    </w:p>
    <w:p w14:paraId="01048D46" w14:textId="77777777" w:rsidR="007B13C3" w:rsidRDefault="007B13C3">
      <w:pPr>
        <w:spacing w:after="160" w:line="259" w:lineRule="auto"/>
      </w:pPr>
      <w:r>
        <w:br w:type="page"/>
      </w:r>
    </w:p>
    <w:p w14:paraId="6D170844" w14:textId="77777777" w:rsidR="00DE3D2C" w:rsidRDefault="00DE3D2C" w:rsidP="00403503"/>
    <w:p w14:paraId="2D7EF6DA" w14:textId="29CF2392" w:rsidR="00E43B7C" w:rsidRDefault="00E43B7C" w:rsidP="00E43B7C">
      <w:pPr>
        <w:pStyle w:val="Heading1"/>
      </w:pPr>
      <w:r>
        <w:rPr>
          <w:noProof/>
        </w:rPr>
        <w:drawing>
          <wp:anchor distT="0" distB="0" distL="114300" distR="114300" simplePos="0" relativeHeight="251659264" behindDoc="0" locked="0" layoutInCell="1" allowOverlap="1" wp14:anchorId="2B30635B" wp14:editId="050D0554">
            <wp:simplePos x="0" y="0"/>
            <wp:positionH relativeFrom="column">
              <wp:posOffset>0</wp:posOffset>
            </wp:positionH>
            <wp:positionV relativeFrom="paragraph">
              <wp:posOffset>0</wp:posOffset>
            </wp:positionV>
            <wp:extent cx="944880" cy="719455"/>
            <wp:effectExtent l="0" t="0" r="762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880" cy="719455"/>
                    </a:xfrm>
                    <a:prstGeom prst="rect">
                      <a:avLst/>
                    </a:prstGeom>
                    <a:noFill/>
                  </pic:spPr>
                </pic:pic>
              </a:graphicData>
            </a:graphic>
          </wp:anchor>
        </w:drawing>
      </w:r>
      <w:r>
        <w:t>Advice for job applicants</w:t>
      </w:r>
    </w:p>
    <w:p w14:paraId="3B211C40" w14:textId="77777777" w:rsidR="00E43B7C" w:rsidRDefault="00E43B7C" w:rsidP="001B3429">
      <w:pPr>
        <w:pStyle w:val="Heading2"/>
      </w:pPr>
    </w:p>
    <w:p w14:paraId="0B2F3B71" w14:textId="77777777" w:rsidR="00E43B7C" w:rsidRDefault="00E43B7C" w:rsidP="001B3429">
      <w:pPr>
        <w:pStyle w:val="Heading2"/>
      </w:pPr>
    </w:p>
    <w:p w14:paraId="2284A492" w14:textId="5F920BEE" w:rsidR="00E43B7C" w:rsidRPr="001B3429" w:rsidRDefault="00E43B7C" w:rsidP="001B3429">
      <w:pPr>
        <w:pStyle w:val="Heading2"/>
      </w:pPr>
      <w:r w:rsidRPr="001B3429">
        <w:t>Completing your application form</w:t>
      </w:r>
    </w:p>
    <w:p w14:paraId="55AA3A1F" w14:textId="77777777" w:rsidR="00E43B7C" w:rsidRDefault="00E43B7C" w:rsidP="00E43B7C">
      <w:r w:rsidRPr="00572D98">
        <w:t>The application form is your first opportunity to demonstrate how you meet the requirements for the position you are applying for</w:t>
      </w:r>
      <w:r>
        <w:t xml:space="preserve">.  </w:t>
      </w:r>
      <w:r w:rsidRPr="00572D98">
        <w:t>It is important that you refer to the advert and all related information when completing your application form, to remind you what the role is and what skills, knowledge, experience and behaviours are required</w:t>
      </w:r>
      <w:r>
        <w:t xml:space="preserve">.  </w:t>
      </w:r>
      <w:r w:rsidRPr="00572D98">
        <w:t>This will increase your chances of being invited to the next stage of the selection process.</w:t>
      </w:r>
    </w:p>
    <w:p w14:paraId="7E84A33B" w14:textId="77777777" w:rsidR="00E43B7C" w:rsidRPr="00572D98" w:rsidRDefault="00E43B7C" w:rsidP="00E43B7C"/>
    <w:p w14:paraId="417704D2" w14:textId="77777777" w:rsidR="00E43B7C" w:rsidRDefault="00E43B7C" w:rsidP="00E43B7C">
      <w:r w:rsidRPr="00572D98">
        <w:t>We will only use the information provided in the application form to identify candidates to invite to the next stage of the selection process</w:t>
      </w:r>
      <w:r>
        <w:t xml:space="preserve">.  </w:t>
      </w:r>
      <w:r w:rsidRPr="00572D98">
        <w:t>We will not make any assumptions about a candidate’s abilities, skills, experience, knowledge or qualifications, so it is very important that the application form gives us the information we need to demonstrate your suitability for the role.</w:t>
      </w:r>
    </w:p>
    <w:p w14:paraId="0E00C5D5" w14:textId="77777777" w:rsidR="00E43B7C" w:rsidRPr="00572D98" w:rsidRDefault="00E43B7C" w:rsidP="00E43B7C"/>
    <w:p w14:paraId="4EB2322D" w14:textId="77777777" w:rsidR="00E43B7C" w:rsidRDefault="00E43B7C" w:rsidP="00E43B7C">
      <w:r>
        <w:t>This guidance will help you fill in your application form effectively.</w:t>
      </w:r>
    </w:p>
    <w:p w14:paraId="253BD239" w14:textId="77777777" w:rsidR="00E43B7C" w:rsidRDefault="00E43B7C" w:rsidP="00E43B7C"/>
    <w:p w14:paraId="02FCA170" w14:textId="773A1C96" w:rsidR="00E43B7C" w:rsidRPr="002B49E3" w:rsidRDefault="00E43B7C" w:rsidP="00E43B7C">
      <w:pPr>
        <w:rPr>
          <w:b/>
          <w:bCs/>
        </w:rPr>
      </w:pPr>
      <w:r w:rsidRPr="001544C9">
        <w:rPr>
          <w:b/>
        </w:rPr>
        <w:t>We ask that all our applications are completed electronically and emailed to us</w:t>
      </w:r>
      <w:r>
        <w:t>.   If this is not possible, we will accept applications by post.</w:t>
      </w:r>
      <w:r w:rsidR="006E086A">
        <w:t xml:space="preserve"> </w:t>
      </w:r>
      <w:r w:rsidR="006E086A" w:rsidRPr="002B49E3">
        <w:rPr>
          <w:b/>
          <w:bCs/>
        </w:rPr>
        <w:t xml:space="preserve">Please </w:t>
      </w:r>
      <w:r w:rsidR="002B49E3" w:rsidRPr="002B49E3">
        <w:rPr>
          <w:b/>
          <w:bCs/>
        </w:rPr>
        <w:t xml:space="preserve">only </w:t>
      </w:r>
      <w:r w:rsidR="00C0399F">
        <w:rPr>
          <w:b/>
          <w:bCs/>
        </w:rPr>
        <w:t>return</w:t>
      </w:r>
      <w:r w:rsidR="002B49E3" w:rsidRPr="002B49E3">
        <w:rPr>
          <w:b/>
          <w:bCs/>
        </w:rPr>
        <w:t xml:space="preserve"> the application form, not the whole of this application pack.</w:t>
      </w:r>
    </w:p>
    <w:p w14:paraId="30C9F92A" w14:textId="77777777" w:rsidR="00E43B7C" w:rsidRDefault="00E43B7C" w:rsidP="00E43B7C"/>
    <w:p w14:paraId="4F6891EE" w14:textId="77777777" w:rsidR="00E43B7C" w:rsidRDefault="00E43B7C" w:rsidP="00E43B7C">
      <w:r>
        <w:t>We are committed to increasing employment opportunities for people with disabilities and will respond positively to meet individual needs throughout the recruitment process.  Our application form asks if you have a disability and will interview all applicants with disabilities who meet the minimum criteria for a job vacancy.</w:t>
      </w:r>
    </w:p>
    <w:p w14:paraId="79B347DA" w14:textId="77777777" w:rsidR="00E43B7C" w:rsidRDefault="00E43B7C" w:rsidP="00E43B7C"/>
    <w:p w14:paraId="6DD861B7" w14:textId="77777777" w:rsidR="00E43B7C" w:rsidRDefault="00E43B7C" w:rsidP="00E43B7C">
      <w:r>
        <w:t>We will consider applications from part time or job share applicants on their merits and consider them based on business need.</w:t>
      </w:r>
    </w:p>
    <w:p w14:paraId="21299C7F" w14:textId="77777777" w:rsidR="00E43B7C" w:rsidRDefault="00E43B7C" w:rsidP="00E43B7C"/>
    <w:p w14:paraId="54658715" w14:textId="77777777" w:rsidR="00E43B7C" w:rsidRDefault="00E43B7C" w:rsidP="00E43B7C">
      <w:r>
        <w:t>Deadlines for applications will be advertised for each vacancy.  Applications submitted after the deadline will not be considered.</w:t>
      </w:r>
    </w:p>
    <w:p w14:paraId="55FC0D64" w14:textId="77777777" w:rsidR="00E43B7C" w:rsidRDefault="00E43B7C" w:rsidP="00E43B7C"/>
    <w:p w14:paraId="419A8A39" w14:textId="77777777" w:rsidR="00E43B7C" w:rsidRDefault="00E43B7C" w:rsidP="001B3429">
      <w:pPr>
        <w:pStyle w:val="Heading2"/>
      </w:pPr>
      <w:r>
        <w:t>Employment History</w:t>
      </w:r>
    </w:p>
    <w:p w14:paraId="60B57ED4" w14:textId="77777777" w:rsidR="00E43B7C" w:rsidRDefault="00E43B7C" w:rsidP="00E43B7C">
      <w:r>
        <w:t>Tell us about your employment history over the last 10 years (or less if applicable), including details of any gaps.  The work you tell us about can be paid, unpaid or voluntary work, so please do not forget to include this as it can also demonstrate valuable experience and skills.</w:t>
      </w:r>
    </w:p>
    <w:p w14:paraId="2DCF67DA" w14:textId="77777777" w:rsidR="00E43B7C" w:rsidRDefault="00E43B7C" w:rsidP="00E43B7C"/>
    <w:p w14:paraId="08CFF210" w14:textId="77777777" w:rsidR="00E43B7C" w:rsidRDefault="00E43B7C" w:rsidP="00E43B7C">
      <w:r>
        <w:t>It is important that you tell us about the main aspects of the job(s) and what your responsibilities were.  This will help us assess your level of experience for the position you have applied for.</w:t>
      </w:r>
    </w:p>
    <w:p w14:paraId="2C85F773" w14:textId="77777777" w:rsidR="00E43B7C" w:rsidRDefault="00E43B7C" w:rsidP="00E43B7C"/>
    <w:p w14:paraId="2A72D3FD" w14:textId="77777777" w:rsidR="00E43B7C" w:rsidRDefault="00E43B7C" w:rsidP="001B3429">
      <w:pPr>
        <w:pStyle w:val="Heading2"/>
      </w:pPr>
      <w:r>
        <w:lastRenderedPageBreak/>
        <w:t>Supporting Statement</w:t>
      </w:r>
    </w:p>
    <w:p w14:paraId="123B6941" w14:textId="77777777" w:rsidR="00E43B7C" w:rsidRDefault="00E43B7C" w:rsidP="00E43B7C">
      <w:r>
        <w:t>Your supporting statement is your opportunity to provide detail around the skills, knowledge, experience and behaviours you have for the position you have applied for.  It is an important part of the criteria used to short-list candidates for interview or the next stage of the recruitment process, so make sure you keep the information relevant and concise.</w:t>
      </w:r>
    </w:p>
    <w:p w14:paraId="0C419C03" w14:textId="77777777" w:rsidR="00E43B7C" w:rsidRDefault="00E43B7C" w:rsidP="00E43B7C"/>
    <w:p w14:paraId="4C0AD7CF" w14:textId="77777777" w:rsidR="00E43B7C" w:rsidRDefault="00E43B7C" w:rsidP="00E43B7C">
      <w:r>
        <w:t xml:space="preserve">We ask you to keep within </w:t>
      </w:r>
      <w:r w:rsidRPr="0087649B">
        <w:t xml:space="preserve">a word limit of 1500 words so </w:t>
      </w:r>
      <w:r>
        <w:t xml:space="preserve">please </w:t>
      </w:r>
      <w:r w:rsidRPr="0087649B">
        <w:t>ensure you cover all the relevant knowledge, skills, experience and behaviours in your statement.</w:t>
      </w:r>
    </w:p>
    <w:p w14:paraId="57060D4B" w14:textId="77777777" w:rsidR="00E43B7C" w:rsidRDefault="00E43B7C" w:rsidP="00E43B7C"/>
    <w:p w14:paraId="1E38E212" w14:textId="77777777" w:rsidR="00E43B7C" w:rsidRDefault="00E43B7C" w:rsidP="00E43B7C">
      <w:r>
        <w:t>Within your supporting statement we are looking for you to clearly demonstrate how you meet the requirements of the role as described in the job advert and role profile.</w:t>
      </w:r>
    </w:p>
    <w:p w14:paraId="07458EA1" w14:textId="77777777" w:rsidR="00E43B7C" w:rsidRDefault="00E43B7C" w:rsidP="00E43B7C"/>
    <w:p w14:paraId="127D71E9" w14:textId="77777777" w:rsidR="00E43B7C" w:rsidRDefault="00E43B7C" w:rsidP="00E43B7C">
      <w:r>
        <w:t>The role profile will give a broad picture of the accountabilities/behaviours required of someone doing the role, and the job advert will give more detail on the specific requirements.  It is important you look at both when thinking about your supporting statement.</w:t>
      </w:r>
    </w:p>
    <w:p w14:paraId="7187ACB1" w14:textId="77777777" w:rsidR="00E43B7C" w:rsidRDefault="00E43B7C" w:rsidP="00E43B7C"/>
    <w:p w14:paraId="7CF8F337" w14:textId="77777777" w:rsidR="00E43B7C" w:rsidRDefault="00E43B7C" w:rsidP="00E43B7C">
      <w:r>
        <w:t>Providing examples of your experiences to demonstrate your capability in the different areas will help us to assess your suitability for the job.  When shortlisting we will be looking at how well you match the job advert and role profile.</w:t>
      </w:r>
    </w:p>
    <w:p w14:paraId="75977AFD" w14:textId="77777777" w:rsidR="00E43B7C" w:rsidRDefault="00E43B7C" w:rsidP="00E43B7C"/>
    <w:p w14:paraId="4F563F69" w14:textId="77777777" w:rsidR="00E43B7C" w:rsidRPr="0087649B" w:rsidRDefault="00E43B7C" w:rsidP="00E43B7C">
      <w:r w:rsidRPr="0087649B">
        <w:t>Also, consider the behaviours framework.  It is useful to consider the type of behaviours expected and where possible to provide evidence of how you have demonstrated these types of behaviours within your examples.</w:t>
      </w:r>
    </w:p>
    <w:p w14:paraId="3ACB7098" w14:textId="77777777" w:rsidR="00E43B7C" w:rsidRPr="0087649B" w:rsidRDefault="00E43B7C" w:rsidP="00E43B7C"/>
    <w:p w14:paraId="29AB3BB4" w14:textId="77777777" w:rsidR="00E43B7C" w:rsidRDefault="00E43B7C" w:rsidP="00E43B7C">
      <w:r w:rsidRPr="0087649B">
        <w:t>For example, if excellent customer service is a requirement, ensure you give a specific example of when and how you have provided excellent customer service and what the outcome was.  Make sure your answers reflect the level of seniority required by the role you are applying for.</w:t>
      </w:r>
    </w:p>
    <w:p w14:paraId="291E42FB" w14:textId="77777777" w:rsidR="00E43B7C" w:rsidRDefault="00E43B7C" w:rsidP="00E43B7C"/>
    <w:p w14:paraId="08FC61D1" w14:textId="77777777" w:rsidR="00E43B7C" w:rsidRDefault="00E43B7C" w:rsidP="00E43B7C">
      <w:r>
        <w:t>A good supporting statement will give specific examples of how you have used the skills, knowledge, experience and behaviours required for the role, and evidence of what has changed or improved because of what you have done.  If you state that you have the required skills/ experience/ knowledge/behaviours without giving examples, you are unlikely to make it to the next stage of the recruitment process.</w:t>
      </w:r>
    </w:p>
    <w:p w14:paraId="55413F1B" w14:textId="77777777" w:rsidR="00E43B7C" w:rsidRDefault="00E43B7C" w:rsidP="00E43B7C"/>
    <w:p w14:paraId="431EC0C8" w14:textId="77777777" w:rsidR="00E43B7C" w:rsidRDefault="00E43B7C" w:rsidP="001B3429">
      <w:pPr>
        <w:pStyle w:val="Heading2"/>
      </w:pPr>
      <w:r>
        <w:t>Things to remember</w:t>
      </w:r>
    </w:p>
    <w:p w14:paraId="0DD6878F" w14:textId="77777777" w:rsidR="00E43B7C" w:rsidRDefault="00E43B7C" w:rsidP="00E43B7C">
      <w:pPr>
        <w:pStyle w:val="ListParagraph"/>
        <w:numPr>
          <w:ilvl w:val="0"/>
          <w:numId w:val="12"/>
        </w:numPr>
        <w:spacing w:line="259" w:lineRule="auto"/>
      </w:pPr>
      <w:r>
        <w:t>If your answers are badly written, the content will be irrelevant.</w:t>
      </w:r>
    </w:p>
    <w:p w14:paraId="7A1B36B0" w14:textId="77777777" w:rsidR="00E43B7C" w:rsidRDefault="00E43B7C" w:rsidP="00E43B7C">
      <w:pPr>
        <w:pStyle w:val="ListParagraph"/>
        <w:numPr>
          <w:ilvl w:val="0"/>
          <w:numId w:val="12"/>
        </w:numPr>
        <w:spacing w:line="259" w:lineRule="auto"/>
      </w:pPr>
      <w:r>
        <w:t>Ensure you demonstrate the skills, knowledge, experience and behaviours required for the role you are applying for.</w:t>
      </w:r>
    </w:p>
    <w:p w14:paraId="010DF18E" w14:textId="77777777" w:rsidR="00E43B7C" w:rsidRDefault="00E43B7C" w:rsidP="00E43B7C">
      <w:pPr>
        <w:pStyle w:val="ListParagraph"/>
        <w:numPr>
          <w:ilvl w:val="0"/>
          <w:numId w:val="12"/>
        </w:numPr>
        <w:spacing w:line="259" w:lineRule="auto"/>
      </w:pPr>
      <w:r>
        <w:t>Ensure your answers reflect the level of seniority required by the role you are applying for.</w:t>
      </w:r>
    </w:p>
    <w:p w14:paraId="0EF8928E" w14:textId="77777777" w:rsidR="00E43B7C" w:rsidRDefault="00E43B7C" w:rsidP="00E43B7C">
      <w:pPr>
        <w:pStyle w:val="ListParagraph"/>
        <w:numPr>
          <w:ilvl w:val="0"/>
          <w:numId w:val="12"/>
        </w:numPr>
        <w:spacing w:line="259" w:lineRule="auto"/>
      </w:pPr>
      <w:r>
        <w:t>Don’t be tempted to over inflate your answers.  You will be asked to explain your answers further during the interview.</w:t>
      </w:r>
    </w:p>
    <w:p w14:paraId="711B0D61" w14:textId="77777777" w:rsidR="00E43B7C" w:rsidRDefault="00E43B7C" w:rsidP="00E43B7C"/>
    <w:p w14:paraId="35DD25A2" w14:textId="77777777" w:rsidR="00E43B7C" w:rsidRDefault="00E43B7C" w:rsidP="001B3429">
      <w:pPr>
        <w:pStyle w:val="Heading2"/>
      </w:pPr>
      <w:r>
        <w:lastRenderedPageBreak/>
        <w:t>Testing</w:t>
      </w:r>
    </w:p>
    <w:p w14:paraId="7FF97C8F" w14:textId="77777777" w:rsidR="00E43B7C" w:rsidRDefault="00E43B7C" w:rsidP="00E43B7C">
      <w:r>
        <w:t>For some roles, we also ask you to undertake a test or prepare a piece of work for us to further assess skills necessary for the role.  If this is a requirement, further details will be provided should you progress to this stage of the application process.</w:t>
      </w:r>
    </w:p>
    <w:p w14:paraId="212C6972" w14:textId="77777777" w:rsidR="00E43B7C" w:rsidRDefault="00E43B7C" w:rsidP="00E43B7C"/>
    <w:p w14:paraId="3FD5F8AE" w14:textId="77777777" w:rsidR="00E43B7C" w:rsidRDefault="00E43B7C" w:rsidP="001B3429">
      <w:pPr>
        <w:pStyle w:val="Heading2"/>
      </w:pPr>
      <w:r>
        <w:t>Tips for a good interview</w:t>
      </w:r>
    </w:p>
    <w:p w14:paraId="0EB202E1" w14:textId="77777777" w:rsidR="00E43B7C" w:rsidRDefault="00E43B7C" w:rsidP="00E43B7C">
      <w:r>
        <w:t>Remember most people get nervous about job interviews, but by approaching them in the right way you can make sure you give the right impression.</w:t>
      </w:r>
    </w:p>
    <w:p w14:paraId="5E253925" w14:textId="77777777" w:rsidR="00E43B7C" w:rsidRDefault="00E43B7C" w:rsidP="00E43B7C"/>
    <w:p w14:paraId="550E1E40" w14:textId="77777777" w:rsidR="00E43B7C" w:rsidRDefault="00E43B7C" w:rsidP="00E43B7C">
      <w:r>
        <w:t xml:space="preserve">One of the most common reasons why interviews don’t go well is lack of preparation.  It is important that you find out as much as possible about the role and the organisation before your interview.  A lot of information will be contained in the job advert and role profile, and you can find out more about us by visiting our website at </w:t>
      </w:r>
      <w:hyperlink r:id="rId17" w:history="1">
        <w:r w:rsidRPr="00D54813">
          <w:rPr>
            <w:rStyle w:val="Hyperlink"/>
          </w:rPr>
          <w:t>www.covadvice.org.uk</w:t>
        </w:r>
      </w:hyperlink>
    </w:p>
    <w:p w14:paraId="19AB66FA" w14:textId="77777777" w:rsidR="00E43B7C" w:rsidRDefault="00E43B7C" w:rsidP="00E43B7C"/>
    <w:p w14:paraId="5F9A439C" w14:textId="77777777" w:rsidR="00E43B7C" w:rsidRDefault="00E43B7C" w:rsidP="00E43B7C">
      <w:r>
        <w:t xml:space="preserve">If the advert provides details of someone you can contact for further information about the role, it is a good idea to do this.  Use all the information available to you to help prepare examples for your interview of why you’re a suitable candidate.  </w:t>
      </w:r>
    </w:p>
    <w:p w14:paraId="3C2099C1" w14:textId="77777777" w:rsidR="00E43B7C" w:rsidRDefault="00E43B7C" w:rsidP="00E43B7C"/>
    <w:p w14:paraId="49B75209" w14:textId="77777777" w:rsidR="00E43B7C" w:rsidRDefault="00E43B7C" w:rsidP="00E43B7C">
      <w:r>
        <w:t>You will be asked questions relating to the key requirements of the role, so think about how your current skills and experience demonstrate you can do the job.  Be prepared to give examples highlighting your personal contribution.  It is a good idea, where possible, to have some additional examples to those you have provided in your supporting statement.</w:t>
      </w:r>
    </w:p>
    <w:p w14:paraId="18D303B4" w14:textId="77777777" w:rsidR="00E43B7C" w:rsidRDefault="00E43B7C" w:rsidP="00E43B7C"/>
    <w:p w14:paraId="7241E176" w14:textId="77777777" w:rsidR="00E43B7C" w:rsidRDefault="00E43B7C" w:rsidP="00E43B7C">
      <w:r>
        <w:t>The acronym STAR may help you to prepare your answers.  It is a good technique which can help you structure your response and provide the information we are looking for.</w:t>
      </w:r>
    </w:p>
    <w:p w14:paraId="64735A3C" w14:textId="77777777" w:rsidR="00E43B7C" w:rsidRDefault="00E43B7C" w:rsidP="00E43B7C"/>
    <w:p w14:paraId="38599F11" w14:textId="77777777" w:rsidR="00E43B7C" w:rsidRDefault="00E43B7C" w:rsidP="00E43B7C">
      <w:pPr>
        <w:pStyle w:val="ListParagraph"/>
        <w:numPr>
          <w:ilvl w:val="0"/>
          <w:numId w:val="13"/>
        </w:numPr>
        <w:spacing w:line="259" w:lineRule="auto"/>
      </w:pPr>
      <w:r>
        <w:t>Situation – Around 20% of your answer should be used to set the scene.  What was happening?</w:t>
      </w:r>
    </w:p>
    <w:p w14:paraId="61381EE6" w14:textId="77777777" w:rsidR="00E43B7C" w:rsidRDefault="00E43B7C" w:rsidP="00E43B7C">
      <w:pPr>
        <w:pStyle w:val="ListParagraph"/>
        <w:numPr>
          <w:ilvl w:val="0"/>
          <w:numId w:val="13"/>
        </w:numPr>
        <w:spacing w:line="259" w:lineRule="auto"/>
      </w:pPr>
      <w:r>
        <w:t>Task – 10% should explain the task either set by yourself or another.</w:t>
      </w:r>
    </w:p>
    <w:p w14:paraId="41064196" w14:textId="77777777" w:rsidR="00E43B7C" w:rsidRDefault="00E43B7C" w:rsidP="00E43B7C">
      <w:pPr>
        <w:pStyle w:val="ListParagraph"/>
        <w:numPr>
          <w:ilvl w:val="0"/>
          <w:numId w:val="13"/>
        </w:numPr>
        <w:spacing w:line="259" w:lineRule="auto"/>
      </w:pPr>
      <w:r>
        <w:t>Action – This is the most important part: 50% of your answer should describe what you did and the skills you used to do it.</w:t>
      </w:r>
    </w:p>
    <w:p w14:paraId="280EDDC7" w14:textId="77777777" w:rsidR="00E43B7C" w:rsidRDefault="00E43B7C" w:rsidP="00E43B7C">
      <w:pPr>
        <w:pStyle w:val="ListParagraph"/>
        <w:numPr>
          <w:ilvl w:val="0"/>
          <w:numId w:val="13"/>
        </w:numPr>
        <w:spacing w:line="259" w:lineRule="auto"/>
      </w:pPr>
      <w:r>
        <w:t>Result – Use the last 20% to give details of the outcome.  Consider what impact your behaviour had on the result - Perhaps you learnt something about yourself or it altered your thinking.</w:t>
      </w:r>
    </w:p>
    <w:p w14:paraId="5D5EDD4E" w14:textId="77777777" w:rsidR="00E43B7C" w:rsidRDefault="00E43B7C" w:rsidP="00E43B7C"/>
    <w:p w14:paraId="1B5CD427" w14:textId="77777777" w:rsidR="00E43B7C" w:rsidRDefault="00E43B7C" w:rsidP="00E43B7C">
      <w:r>
        <w:t>Try not to leave your planning to the last minute.  Travelling to your interview can be stressful so, if possible, it can be useful to do a trial run before the day of your interview so you know exactly how long it takes you to get there and can plan accordingly.  Remember the job interview is also your way of you deciding if you would like the job, so go in with an open mind and ask any questions you may have to help you understand more about the role and the organisation.</w:t>
      </w:r>
    </w:p>
    <w:p w14:paraId="53439556" w14:textId="77777777" w:rsidR="00E43B7C" w:rsidRDefault="00E43B7C" w:rsidP="00E43B7C"/>
    <w:p w14:paraId="62C4F4C8" w14:textId="77777777" w:rsidR="00E43B7C" w:rsidRDefault="00E43B7C" w:rsidP="00E43B7C">
      <w:r>
        <w:t>During the interview, the panel will be assessing:</w:t>
      </w:r>
    </w:p>
    <w:p w14:paraId="38EF961E" w14:textId="77777777" w:rsidR="00E43B7C" w:rsidRDefault="00E43B7C" w:rsidP="00E43B7C"/>
    <w:p w14:paraId="5A5EC13B" w14:textId="77777777" w:rsidR="00E43B7C" w:rsidRDefault="00E43B7C" w:rsidP="00E43B7C">
      <w:pPr>
        <w:pStyle w:val="ListParagraph"/>
        <w:numPr>
          <w:ilvl w:val="0"/>
          <w:numId w:val="14"/>
        </w:numPr>
        <w:spacing w:line="259" w:lineRule="auto"/>
      </w:pPr>
      <w:r>
        <w:rPr>
          <w:color w:val="7030A0"/>
        </w:rPr>
        <w:t>Knowledge</w:t>
      </w:r>
      <w:r>
        <w:t>: the understanding of and familiarity with a subject, field or specialism.</w:t>
      </w:r>
    </w:p>
    <w:p w14:paraId="0027E774" w14:textId="77777777" w:rsidR="00E43B7C" w:rsidRDefault="00E43B7C" w:rsidP="00E43B7C">
      <w:pPr>
        <w:pStyle w:val="ListParagraph"/>
        <w:numPr>
          <w:ilvl w:val="0"/>
          <w:numId w:val="14"/>
        </w:numPr>
        <w:spacing w:line="259" w:lineRule="auto"/>
      </w:pPr>
      <w:r>
        <w:rPr>
          <w:color w:val="7030A0"/>
        </w:rPr>
        <w:lastRenderedPageBreak/>
        <w:t>Skills</w:t>
      </w:r>
      <w:r>
        <w:t>: the ability or proficiency to do something, which can include technical and interpersonal skills and qualifications.</w:t>
      </w:r>
    </w:p>
    <w:p w14:paraId="15E6F9A7" w14:textId="77777777" w:rsidR="00E43B7C" w:rsidRDefault="00E43B7C" w:rsidP="00E43B7C">
      <w:pPr>
        <w:pStyle w:val="ListParagraph"/>
        <w:numPr>
          <w:ilvl w:val="0"/>
          <w:numId w:val="14"/>
        </w:numPr>
        <w:spacing w:line="259" w:lineRule="auto"/>
      </w:pPr>
      <w:r>
        <w:rPr>
          <w:color w:val="7030A0"/>
        </w:rPr>
        <w:t>Experience</w:t>
      </w:r>
      <w:r>
        <w:t>: practical involvement in activities, fields or specialisms built up over a period.</w:t>
      </w:r>
    </w:p>
    <w:p w14:paraId="59042B19" w14:textId="77777777" w:rsidR="00E43B7C" w:rsidRDefault="00E43B7C" w:rsidP="00E43B7C">
      <w:pPr>
        <w:pStyle w:val="ListParagraph"/>
        <w:numPr>
          <w:ilvl w:val="0"/>
          <w:numId w:val="14"/>
        </w:numPr>
        <w:spacing w:line="259" w:lineRule="auto"/>
      </w:pPr>
      <w:r>
        <w:rPr>
          <w:color w:val="7030A0"/>
        </w:rPr>
        <w:t>Behaviour</w:t>
      </w:r>
      <w:r>
        <w:t>: how a person goes about delivering outputs and the approaches they have used.</w:t>
      </w:r>
    </w:p>
    <w:p w14:paraId="0FF64578" w14:textId="77777777" w:rsidR="00E43B7C" w:rsidRDefault="00E43B7C" w:rsidP="00E43B7C"/>
    <w:p w14:paraId="75D3BB0C" w14:textId="77777777" w:rsidR="00E43B7C" w:rsidRDefault="00E43B7C" w:rsidP="00E43B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4091"/>
      </w:tblGrid>
      <w:tr w:rsidR="00E43B7C" w14:paraId="5B3DEE3C" w14:textId="77777777" w:rsidTr="00FD2ED7">
        <w:trPr>
          <w:trHeight w:val="567"/>
          <w:jc w:val="center"/>
        </w:trPr>
        <w:tc>
          <w:tcPr>
            <w:tcW w:w="4091" w:type="dxa"/>
            <w:vAlign w:val="center"/>
          </w:tcPr>
          <w:p w14:paraId="56BBACE0" w14:textId="77777777" w:rsidR="00E43B7C" w:rsidRDefault="00E43B7C" w:rsidP="00FD2ED7">
            <w:pPr>
              <w:pStyle w:val="Heading2"/>
            </w:pPr>
            <w:r>
              <w:t>Do</w:t>
            </w:r>
          </w:p>
        </w:tc>
        <w:tc>
          <w:tcPr>
            <w:tcW w:w="4091" w:type="dxa"/>
            <w:vAlign w:val="center"/>
          </w:tcPr>
          <w:p w14:paraId="78E3EE67" w14:textId="77777777" w:rsidR="00E43B7C" w:rsidRDefault="00E43B7C" w:rsidP="00FD2ED7">
            <w:pPr>
              <w:pStyle w:val="Heading2"/>
            </w:pPr>
            <w:r>
              <w:t>Don’t</w:t>
            </w:r>
          </w:p>
        </w:tc>
      </w:tr>
      <w:tr w:rsidR="00E43B7C" w14:paraId="07A8CAF5" w14:textId="77777777" w:rsidTr="00FD2ED7">
        <w:trPr>
          <w:trHeight w:val="567"/>
          <w:jc w:val="center"/>
        </w:trPr>
        <w:tc>
          <w:tcPr>
            <w:tcW w:w="4091" w:type="dxa"/>
            <w:vAlign w:val="center"/>
          </w:tcPr>
          <w:p w14:paraId="71E967B5" w14:textId="77777777" w:rsidR="00E43B7C" w:rsidRDefault="00E43B7C" w:rsidP="00FD2ED7">
            <w:r>
              <w:t xml:space="preserve">Find out as much about the role as you can before your interview </w:t>
            </w:r>
          </w:p>
        </w:tc>
        <w:tc>
          <w:tcPr>
            <w:tcW w:w="4091" w:type="dxa"/>
            <w:vAlign w:val="center"/>
          </w:tcPr>
          <w:p w14:paraId="223C8AE2" w14:textId="77777777" w:rsidR="00E43B7C" w:rsidRDefault="00E43B7C" w:rsidP="00FD2ED7">
            <w:r>
              <w:t xml:space="preserve">Attend an interview without proper preparation </w:t>
            </w:r>
          </w:p>
        </w:tc>
      </w:tr>
      <w:tr w:rsidR="00E43B7C" w14:paraId="40C21CD4" w14:textId="77777777" w:rsidTr="00FD2ED7">
        <w:trPr>
          <w:trHeight w:val="567"/>
          <w:jc w:val="center"/>
        </w:trPr>
        <w:tc>
          <w:tcPr>
            <w:tcW w:w="4091" w:type="dxa"/>
            <w:vAlign w:val="center"/>
          </w:tcPr>
          <w:p w14:paraId="717EDE16" w14:textId="77777777" w:rsidR="00E43B7C" w:rsidRDefault="00E43B7C" w:rsidP="00FD2ED7">
            <w:r>
              <w:t xml:space="preserve">Think about what value you can add to the organisation/ role </w:t>
            </w:r>
          </w:p>
        </w:tc>
        <w:tc>
          <w:tcPr>
            <w:tcW w:w="4091" w:type="dxa"/>
            <w:vAlign w:val="center"/>
          </w:tcPr>
          <w:p w14:paraId="2B1ADDF7" w14:textId="77777777" w:rsidR="00E43B7C" w:rsidRDefault="00E43B7C" w:rsidP="00FD2ED7">
            <w:r>
              <w:t xml:space="preserve">React to questions by saying the first thing that comes into your head </w:t>
            </w:r>
          </w:p>
        </w:tc>
      </w:tr>
      <w:tr w:rsidR="00E43B7C" w14:paraId="3DAF522B" w14:textId="77777777" w:rsidTr="00FD2ED7">
        <w:trPr>
          <w:trHeight w:val="567"/>
          <w:jc w:val="center"/>
        </w:trPr>
        <w:tc>
          <w:tcPr>
            <w:tcW w:w="4091" w:type="dxa"/>
            <w:vAlign w:val="center"/>
          </w:tcPr>
          <w:p w14:paraId="71D8D185" w14:textId="77777777" w:rsidR="00E43B7C" w:rsidRDefault="00E43B7C" w:rsidP="00FD2ED7">
            <w:r>
              <w:t xml:space="preserve">Listen to the question and respond to what is being asked </w:t>
            </w:r>
          </w:p>
        </w:tc>
        <w:tc>
          <w:tcPr>
            <w:tcW w:w="4091" w:type="dxa"/>
            <w:vAlign w:val="center"/>
          </w:tcPr>
          <w:p w14:paraId="25EAD9B9" w14:textId="77777777" w:rsidR="00E43B7C" w:rsidRDefault="00E43B7C" w:rsidP="00FD2ED7">
            <w:r>
              <w:t xml:space="preserve">Be too modest about your success </w:t>
            </w:r>
          </w:p>
        </w:tc>
      </w:tr>
      <w:tr w:rsidR="00E43B7C" w14:paraId="22BC28A1" w14:textId="77777777" w:rsidTr="00FD2ED7">
        <w:trPr>
          <w:trHeight w:val="567"/>
          <w:jc w:val="center"/>
        </w:trPr>
        <w:tc>
          <w:tcPr>
            <w:tcW w:w="4091" w:type="dxa"/>
            <w:vAlign w:val="center"/>
          </w:tcPr>
          <w:p w14:paraId="09F00BCC" w14:textId="77777777" w:rsidR="00E43B7C" w:rsidRDefault="00E43B7C" w:rsidP="00FD2ED7">
            <w:r>
              <w:t xml:space="preserve">Think before you answer </w:t>
            </w:r>
          </w:p>
        </w:tc>
        <w:tc>
          <w:tcPr>
            <w:tcW w:w="4091" w:type="dxa"/>
            <w:vAlign w:val="center"/>
          </w:tcPr>
          <w:p w14:paraId="59015239" w14:textId="77777777" w:rsidR="00E43B7C" w:rsidRDefault="00E43B7C" w:rsidP="00FD2ED7">
            <w:r>
              <w:t xml:space="preserve">Give a negative impression about your abilities </w:t>
            </w:r>
          </w:p>
        </w:tc>
      </w:tr>
      <w:tr w:rsidR="00E43B7C" w14:paraId="710EC450" w14:textId="77777777" w:rsidTr="00FD2ED7">
        <w:trPr>
          <w:trHeight w:val="567"/>
          <w:jc w:val="center"/>
        </w:trPr>
        <w:tc>
          <w:tcPr>
            <w:tcW w:w="4091" w:type="dxa"/>
            <w:vAlign w:val="center"/>
          </w:tcPr>
          <w:p w14:paraId="276F6CC0" w14:textId="77777777" w:rsidR="00E43B7C" w:rsidRDefault="00E43B7C" w:rsidP="00FD2ED7">
            <w:r w:rsidRPr="003A457D">
              <w:t>Tell the interviewers about your achievements and skills</w:t>
            </w:r>
          </w:p>
        </w:tc>
        <w:tc>
          <w:tcPr>
            <w:tcW w:w="4091" w:type="dxa"/>
            <w:vAlign w:val="center"/>
          </w:tcPr>
          <w:p w14:paraId="78ABC76E" w14:textId="77777777" w:rsidR="00E43B7C" w:rsidRDefault="00E43B7C" w:rsidP="00FD2ED7"/>
        </w:tc>
      </w:tr>
      <w:tr w:rsidR="00E43B7C" w14:paraId="27A3517A" w14:textId="77777777" w:rsidTr="00FD2ED7">
        <w:trPr>
          <w:trHeight w:val="567"/>
          <w:jc w:val="center"/>
        </w:trPr>
        <w:tc>
          <w:tcPr>
            <w:tcW w:w="4091" w:type="dxa"/>
            <w:vAlign w:val="center"/>
          </w:tcPr>
          <w:p w14:paraId="5E8E2CEB" w14:textId="77777777" w:rsidR="00E43B7C" w:rsidRPr="003A457D" w:rsidRDefault="00E43B7C" w:rsidP="00FD2ED7">
            <w:r>
              <w:t>Be positive about your abilities</w:t>
            </w:r>
          </w:p>
        </w:tc>
        <w:tc>
          <w:tcPr>
            <w:tcW w:w="4091" w:type="dxa"/>
            <w:vAlign w:val="center"/>
          </w:tcPr>
          <w:p w14:paraId="0F5E16F4" w14:textId="77777777" w:rsidR="00E43B7C" w:rsidRDefault="00E43B7C" w:rsidP="00FD2ED7"/>
        </w:tc>
      </w:tr>
      <w:tr w:rsidR="00E43B7C" w14:paraId="32DB2FC1" w14:textId="77777777" w:rsidTr="00FD2ED7">
        <w:trPr>
          <w:trHeight w:val="567"/>
          <w:jc w:val="center"/>
        </w:trPr>
        <w:tc>
          <w:tcPr>
            <w:tcW w:w="4091" w:type="dxa"/>
            <w:vAlign w:val="center"/>
          </w:tcPr>
          <w:p w14:paraId="3F79900F" w14:textId="77777777" w:rsidR="00E43B7C" w:rsidRPr="003A457D" w:rsidRDefault="00E43B7C" w:rsidP="00FD2ED7">
            <w:r>
              <w:t>Highlight your strengths</w:t>
            </w:r>
          </w:p>
        </w:tc>
        <w:tc>
          <w:tcPr>
            <w:tcW w:w="4091" w:type="dxa"/>
            <w:vAlign w:val="center"/>
          </w:tcPr>
          <w:p w14:paraId="35986804" w14:textId="77777777" w:rsidR="00E43B7C" w:rsidRDefault="00E43B7C" w:rsidP="00FD2ED7"/>
        </w:tc>
      </w:tr>
    </w:tbl>
    <w:p w14:paraId="1DC3D1D6" w14:textId="77777777" w:rsidR="00E43B7C" w:rsidRDefault="00E43B7C" w:rsidP="00E43B7C"/>
    <w:p w14:paraId="7C55C698" w14:textId="77777777" w:rsidR="00E43B7C" w:rsidRDefault="00E43B7C" w:rsidP="00E43B7C"/>
    <w:p w14:paraId="01B0BCD8" w14:textId="77777777" w:rsidR="00E43B7C" w:rsidRDefault="00E43B7C" w:rsidP="001B3429">
      <w:pPr>
        <w:pStyle w:val="Heading2"/>
      </w:pPr>
      <w:r>
        <w:t>Feedback</w:t>
      </w:r>
    </w:p>
    <w:p w14:paraId="74495540" w14:textId="19D4F1ED" w:rsidR="00E43B7C" w:rsidRDefault="00E43B7C" w:rsidP="00E43B7C">
      <w:r>
        <w:t xml:space="preserve">Following your interview, you may wish to request feedback.   If so, please contact us on 024 7652 1100 or email </w:t>
      </w:r>
      <w:hyperlink r:id="rId18" w:history="1">
        <w:r w:rsidRPr="00782A5F">
          <w:rPr>
            <w:rStyle w:val="Hyperlink"/>
          </w:rPr>
          <w:t>info@covadvice.org.uk</w:t>
        </w:r>
      </w:hyperlink>
      <w:r>
        <w:t xml:space="preserve">.   We will give feedback to all candidates who attended for </w:t>
      </w:r>
      <w:r w:rsidR="000E39D8">
        <w:t>interview,</w:t>
      </w:r>
      <w:r>
        <w:t xml:space="preserve"> but we regret that we cannot commit to giving feedback to candidates who were not shortlisted.</w:t>
      </w:r>
    </w:p>
    <w:p w14:paraId="0DD914E4" w14:textId="77777777" w:rsidR="00E70E26" w:rsidRDefault="00E70E26" w:rsidP="00403503"/>
    <w:p w14:paraId="2325B35C" w14:textId="27AF012C" w:rsidR="008260AB" w:rsidRDefault="008260AB">
      <w:pPr>
        <w:spacing w:after="160" w:line="259" w:lineRule="auto"/>
      </w:pPr>
      <w:r>
        <w:br w:type="page"/>
      </w:r>
    </w:p>
    <w:p w14:paraId="18198FD1" w14:textId="30A998E6" w:rsidR="008260AB" w:rsidRDefault="008260AB" w:rsidP="008260AB">
      <w:pPr>
        <w:pStyle w:val="Heading1"/>
      </w:pPr>
      <w:r>
        <w:rPr>
          <w:noProof/>
        </w:rPr>
        <w:lastRenderedPageBreak/>
        <w:drawing>
          <wp:anchor distT="0" distB="0" distL="114300" distR="114300" simplePos="0" relativeHeight="251664384" behindDoc="0" locked="0" layoutInCell="1" allowOverlap="1" wp14:anchorId="376473BF" wp14:editId="417403CA">
            <wp:simplePos x="0" y="0"/>
            <wp:positionH relativeFrom="column">
              <wp:posOffset>0</wp:posOffset>
            </wp:positionH>
            <wp:positionV relativeFrom="paragraph">
              <wp:posOffset>0</wp:posOffset>
            </wp:positionV>
            <wp:extent cx="716280" cy="5486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iceServiceLogo_360x1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548640"/>
                    </a:xfrm>
                    <a:prstGeom prst="rect">
                      <a:avLst/>
                    </a:prstGeom>
                  </pic:spPr>
                </pic:pic>
              </a:graphicData>
            </a:graphic>
          </wp:anchor>
        </w:drawing>
      </w:r>
      <w:r w:rsidR="00E70E26" w:rsidRPr="00036E34">
        <w:t>Application Form</w:t>
      </w:r>
    </w:p>
    <w:p w14:paraId="38C50DFA" w14:textId="4072E35E" w:rsidR="008269C5" w:rsidRDefault="008269C5" w:rsidP="008269C5">
      <w:pPr>
        <w:ind w:left="1276"/>
      </w:pPr>
      <w:r w:rsidRPr="008269C5">
        <w:t>Please complete (word process, type or write) this form in black ink, to enable clear photocopying.  PLEASE DO NOT SEND A CV.</w:t>
      </w:r>
      <w:r w:rsidR="001F0887">
        <w:t xml:space="preserve">  This first page will be </w:t>
      </w:r>
      <w:r w:rsidR="00D346A1">
        <w:t xml:space="preserve">detached from your application </w:t>
      </w:r>
      <w:r w:rsidR="00427CD0">
        <w:t>prior to</w:t>
      </w:r>
      <w:r w:rsidR="00B279E4">
        <w:t xml:space="preserve"> shortlisting </w:t>
      </w:r>
      <w:r w:rsidR="0028681E">
        <w:t>to ensure anonymity.</w:t>
      </w:r>
    </w:p>
    <w:p w14:paraId="4DF861D1" w14:textId="77777777" w:rsidR="008269C5" w:rsidRPr="008269C5" w:rsidRDefault="008269C5" w:rsidP="008269C5">
      <w:pPr>
        <w:ind w:left="127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688"/>
        <w:gridCol w:w="992"/>
        <w:gridCol w:w="3208"/>
      </w:tblGrid>
      <w:tr w:rsidR="00DB0482" w:rsidRPr="000C2B99" w14:paraId="671E62F6" w14:textId="77777777" w:rsidTr="009B3292">
        <w:trPr>
          <w:trHeight w:val="510"/>
        </w:trPr>
        <w:tc>
          <w:tcPr>
            <w:tcW w:w="626" w:type="pct"/>
            <w:shd w:val="clear" w:color="auto" w:fill="D9D9D9"/>
          </w:tcPr>
          <w:p w14:paraId="7AB5F99F" w14:textId="77777777" w:rsidR="00DB0482" w:rsidRPr="000C2B99" w:rsidRDefault="00DB0482" w:rsidP="00C05A18">
            <w:pPr>
              <w:spacing w:before="60" w:after="60"/>
              <w:rPr>
                <w:rFonts w:asciiTheme="minorHAnsi" w:hAnsiTheme="minorHAnsi" w:cstheme="minorHAnsi"/>
              </w:rPr>
            </w:pPr>
            <w:r w:rsidRPr="000C2B99">
              <w:rPr>
                <w:rFonts w:asciiTheme="minorHAnsi" w:hAnsiTheme="minorHAnsi" w:cstheme="minorHAnsi"/>
              </w:rPr>
              <w:t>Job Title:</w:t>
            </w:r>
          </w:p>
        </w:tc>
        <w:tc>
          <w:tcPr>
            <w:tcW w:w="2045" w:type="pct"/>
          </w:tcPr>
          <w:p w14:paraId="0E196FA5" w14:textId="14927D41" w:rsidR="00DB0482" w:rsidRPr="000C2B99" w:rsidRDefault="00FD2ED7" w:rsidP="00C05A18">
            <w:pPr>
              <w:spacing w:before="60" w:after="60"/>
              <w:rPr>
                <w:rFonts w:asciiTheme="minorHAnsi" w:hAnsiTheme="minorHAnsi" w:cstheme="minorHAnsi"/>
              </w:rPr>
            </w:pPr>
            <w:r>
              <w:rPr>
                <w:rFonts w:asciiTheme="minorHAnsi" w:hAnsiTheme="minorHAnsi" w:cstheme="minorHAnsi"/>
              </w:rPr>
              <w:t>Caseworker</w:t>
            </w:r>
            <w:r w:rsidR="00427CD0">
              <w:rPr>
                <w:rFonts w:asciiTheme="minorHAnsi" w:hAnsiTheme="minorHAnsi" w:cstheme="minorHAnsi"/>
              </w:rPr>
              <w:t xml:space="preserve"> (maternity cover)</w:t>
            </w:r>
          </w:p>
        </w:tc>
        <w:tc>
          <w:tcPr>
            <w:tcW w:w="550" w:type="pct"/>
            <w:shd w:val="clear" w:color="auto" w:fill="D9D9D9" w:themeFill="background1" w:themeFillShade="D9"/>
          </w:tcPr>
          <w:p w14:paraId="141F4332" w14:textId="194555DF" w:rsidR="00DB0482" w:rsidRPr="000C2B99" w:rsidRDefault="00DB0482" w:rsidP="00C05A18">
            <w:pPr>
              <w:spacing w:before="60" w:after="60"/>
              <w:rPr>
                <w:rFonts w:asciiTheme="minorHAnsi" w:hAnsiTheme="minorHAnsi" w:cstheme="minorHAnsi"/>
              </w:rPr>
            </w:pPr>
            <w:r w:rsidRPr="000C2B99">
              <w:rPr>
                <w:rFonts w:asciiTheme="minorHAnsi" w:hAnsiTheme="minorHAnsi" w:cstheme="minorHAnsi"/>
              </w:rPr>
              <w:t>Closing Date:</w:t>
            </w:r>
          </w:p>
        </w:tc>
        <w:tc>
          <w:tcPr>
            <w:tcW w:w="1780" w:type="pct"/>
          </w:tcPr>
          <w:p w14:paraId="323645BE" w14:textId="517727F4" w:rsidR="00DB0482" w:rsidRPr="000C2B99" w:rsidRDefault="009B3292" w:rsidP="00C05A18">
            <w:pPr>
              <w:spacing w:before="60" w:after="60"/>
              <w:rPr>
                <w:rFonts w:asciiTheme="minorHAnsi" w:hAnsiTheme="minorHAnsi" w:cstheme="minorHAnsi"/>
              </w:rPr>
            </w:pPr>
            <w:r>
              <w:rPr>
                <w:b/>
              </w:rPr>
              <w:t>Thursday 30</w:t>
            </w:r>
            <w:r w:rsidRPr="00BE4382">
              <w:rPr>
                <w:b/>
                <w:vertAlign w:val="superscript"/>
              </w:rPr>
              <w:t>th</w:t>
            </w:r>
            <w:r>
              <w:rPr>
                <w:b/>
                <w:vertAlign w:val="superscript"/>
              </w:rPr>
              <w:t xml:space="preserve"> </w:t>
            </w:r>
            <w:r>
              <w:rPr>
                <w:rFonts w:asciiTheme="minorHAnsi" w:hAnsiTheme="minorHAnsi" w:cstheme="minorHAnsi"/>
              </w:rPr>
              <w:t>September 2021 (at 12 noon)</w:t>
            </w:r>
          </w:p>
        </w:tc>
      </w:tr>
    </w:tbl>
    <w:p w14:paraId="27C656FA" w14:textId="77777777" w:rsidR="008269C5" w:rsidRPr="000C2B99" w:rsidRDefault="008269C5" w:rsidP="008269C5">
      <w:pPr>
        <w:rPr>
          <w:rFonts w:asciiTheme="minorHAnsi" w:hAnsiTheme="minorHAnsi" w:cstheme="minorHAnsi"/>
        </w:rPr>
      </w:pPr>
    </w:p>
    <w:p w14:paraId="7F037674" w14:textId="77777777" w:rsidR="008269C5" w:rsidRPr="000C2B99" w:rsidRDefault="008269C5" w:rsidP="008269C5">
      <w:pPr>
        <w:spacing w:after="120"/>
        <w:rPr>
          <w:rFonts w:asciiTheme="minorHAnsi" w:hAnsiTheme="minorHAnsi" w:cstheme="minorHAnsi"/>
          <w:color w:val="7030A0"/>
          <w:sz w:val="28"/>
        </w:rPr>
      </w:pPr>
      <w:r w:rsidRPr="000C2B99">
        <w:rPr>
          <w:rFonts w:asciiTheme="minorHAnsi" w:hAnsiTheme="minorHAnsi" w:cstheme="minorHAnsi"/>
          <w:color w:val="7030A0"/>
          <w:sz w:val="28"/>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33"/>
        <w:gridCol w:w="2254"/>
        <w:gridCol w:w="1511"/>
        <w:gridCol w:w="1179"/>
        <w:gridCol w:w="1300"/>
        <w:gridCol w:w="1367"/>
      </w:tblGrid>
      <w:tr w:rsidR="008269C5" w:rsidRPr="000C2B99" w14:paraId="70B7BB47" w14:textId="77777777" w:rsidTr="00DB0482">
        <w:trPr>
          <w:trHeight w:val="510"/>
        </w:trPr>
        <w:tc>
          <w:tcPr>
            <w:tcW w:w="705" w:type="pct"/>
            <w:tcBorders>
              <w:bottom w:val="single" w:sz="4" w:space="0" w:color="auto"/>
            </w:tcBorders>
            <w:shd w:val="clear" w:color="auto" w:fill="D9D9D9"/>
          </w:tcPr>
          <w:p w14:paraId="42E444D7" w14:textId="77777777"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Full Name:</w:t>
            </w:r>
          </w:p>
        </w:tc>
        <w:tc>
          <w:tcPr>
            <w:tcW w:w="4295" w:type="pct"/>
            <w:gridSpan w:val="6"/>
            <w:tcBorders>
              <w:bottom w:val="single" w:sz="4" w:space="0" w:color="auto"/>
            </w:tcBorders>
          </w:tcPr>
          <w:p w14:paraId="4A31B9F5" w14:textId="77777777" w:rsidR="008269C5" w:rsidRPr="000C2B99" w:rsidRDefault="008269C5" w:rsidP="00C05A18">
            <w:pPr>
              <w:spacing w:before="60" w:after="60"/>
              <w:rPr>
                <w:rFonts w:asciiTheme="minorHAnsi" w:hAnsiTheme="minorHAnsi" w:cstheme="minorHAnsi"/>
              </w:rPr>
            </w:pPr>
          </w:p>
        </w:tc>
      </w:tr>
      <w:tr w:rsidR="008269C5" w:rsidRPr="000C2B99" w14:paraId="7C578C19" w14:textId="77777777" w:rsidTr="00DB0482">
        <w:trPr>
          <w:trHeight w:val="510"/>
        </w:trPr>
        <w:tc>
          <w:tcPr>
            <w:tcW w:w="705" w:type="pct"/>
            <w:tcBorders>
              <w:bottom w:val="single" w:sz="4" w:space="0" w:color="auto"/>
            </w:tcBorders>
            <w:shd w:val="clear" w:color="auto" w:fill="D9D9D9"/>
          </w:tcPr>
          <w:p w14:paraId="53987360" w14:textId="77777777"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Address:</w:t>
            </w:r>
          </w:p>
        </w:tc>
        <w:tc>
          <w:tcPr>
            <w:tcW w:w="4295" w:type="pct"/>
            <w:gridSpan w:val="6"/>
            <w:tcBorders>
              <w:bottom w:val="single" w:sz="4" w:space="0" w:color="auto"/>
            </w:tcBorders>
          </w:tcPr>
          <w:p w14:paraId="1A8F08F6" w14:textId="77777777" w:rsidR="008269C5" w:rsidRPr="000C2B99" w:rsidRDefault="008269C5" w:rsidP="00C05A18">
            <w:pPr>
              <w:spacing w:before="60" w:after="60"/>
              <w:rPr>
                <w:rFonts w:asciiTheme="minorHAnsi" w:hAnsiTheme="minorHAnsi" w:cstheme="minorHAnsi"/>
              </w:rPr>
            </w:pPr>
          </w:p>
        </w:tc>
      </w:tr>
      <w:tr w:rsidR="008269C5" w:rsidRPr="000C2B99" w14:paraId="321B7EC4" w14:textId="77777777" w:rsidTr="00B745AD">
        <w:trPr>
          <w:trHeight w:val="510"/>
        </w:trPr>
        <w:tc>
          <w:tcPr>
            <w:tcW w:w="2867" w:type="pct"/>
            <w:gridSpan w:val="4"/>
            <w:tcBorders>
              <w:top w:val="nil"/>
            </w:tcBorders>
            <w:shd w:val="clear" w:color="auto" w:fill="auto"/>
          </w:tcPr>
          <w:p w14:paraId="45A686E7" w14:textId="77777777" w:rsidR="008269C5" w:rsidRPr="000C2B99" w:rsidRDefault="008269C5" w:rsidP="00C05A18">
            <w:pPr>
              <w:spacing w:before="60" w:after="60"/>
              <w:rPr>
                <w:rFonts w:asciiTheme="minorHAnsi" w:hAnsiTheme="minorHAnsi" w:cstheme="minorHAnsi"/>
              </w:rPr>
            </w:pPr>
          </w:p>
        </w:tc>
        <w:tc>
          <w:tcPr>
            <w:tcW w:w="654" w:type="pct"/>
            <w:shd w:val="clear" w:color="auto" w:fill="D9D9D9"/>
          </w:tcPr>
          <w:p w14:paraId="20923472" w14:textId="77777777"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Postcode:</w:t>
            </w:r>
          </w:p>
        </w:tc>
        <w:tc>
          <w:tcPr>
            <w:tcW w:w="1479" w:type="pct"/>
            <w:gridSpan w:val="2"/>
            <w:tcBorders>
              <w:top w:val="nil"/>
            </w:tcBorders>
          </w:tcPr>
          <w:p w14:paraId="23F2BBCD" w14:textId="77777777" w:rsidR="008269C5" w:rsidRPr="000C2B99" w:rsidRDefault="008269C5" w:rsidP="00C05A18">
            <w:pPr>
              <w:spacing w:before="60" w:after="60"/>
              <w:rPr>
                <w:rFonts w:asciiTheme="minorHAnsi" w:hAnsiTheme="minorHAnsi" w:cstheme="minorHAnsi"/>
              </w:rPr>
            </w:pPr>
          </w:p>
        </w:tc>
      </w:tr>
      <w:tr w:rsidR="008269C5" w:rsidRPr="000C2B99" w14:paraId="0A948940" w14:textId="77777777" w:rsidTr="00B745AD">
        <w:trPr>
          <w:trHeight w:val="414"/>
        </w:trPr>
        <w:tc>
          <w:tcPr>
            <w:tcW w:w="779" w:type="pct"/>
            <w:gridSpan w:val="2"/>
            <w:vMerge w:val="restart"/>
            <w:shd w:val="clear" w:color="auto" w:fill="D9D9D9"/>
            <w:vAlign w:val="center"/>
          </w:tcPr>
          <w:p w14:paraId="63DAF021" w14:textId="77777777"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Telephone Numbers:</w:t>
            </w:r>
          </w:p>
        </w:tc>
        <w:tc>
          <w:tcPr>
            <w:tcW w:w="1250" w:type="pct"/>
            <w:tcBorders>
              <w:bottom w:val="nil"/>
            </w:tcBorders>
            <w:shd w:val="clear" w:color="auto" w:fill="D9D9D9"/>
          </w:tcPr>
          <w:p w14:paraId="613B1467" w14:textId="77777777" w:rsidR="008269C5" w:rsidRPr="000C2B99" w:rsidRDefault="008269C5" w:rsidP="00C05A18">
            <w:pPr>
              <w:spacing w:before="60" w:after="60"/>
              <w:jc w:val="center"/>
              <w:rPr>
                <w:rFonts w:asciiTheme="minorHAnsi" w:hAnsiTheme="minorHAnsi" w:cstheme="minorHAnsi"/>
              </w:rPr>
            </w:pPr>
            <w:r w:rsidRPr="000C2B99">
              <w:rPr>
                <w:rFonts w:asciiTheme="minorHAnsi" w:hAnsiTheme="minorHAnsi" w:cstheme="minorHAnsi"/>
              </w:rPr>
              <w:t>Daytime:</w:t>
            </w:r>
          </w:p>
        </w:tc>
        <w:tc>
          <w:tcPr>
            <w:tcW w:w="1492" w:type="pct"/>
            <w:gridSpan w:val="2"/>
            <w:tcBorders>
              <w:bottom w:val="nil"/>
            </w:tcBorders>
            <w:shd w:val="clear" w:color="auto" w:fill="D9D9D9"/>
          </w:tcPr>
          <w:p w14:paraId="328A9B45" w14:textId="77777777" w:rsidR="008269C5" w:rsidRPr="000C2B99" w:rsidRDefault="008269C5" w:rsidP="00C05A18">
            <w:pPr>
              <w:spacing w:before="60" w:after="60"/>
              <w:jc w:val="center"/>
              <w:rPr>
                <w:rFonts w:asciiTheme="minorHAnsi" w:hAnsiTheme="minorHAnsi" w:cstheme="minorHAnsi"/>
              </w:rPr>
            </w:pPr>
            <w:r w:rsidRPr="000C2B99">
              <w:rPr>
                <w:rFonts w:asciiTheme="minorHAnsi" w:hAnsiTheme="minorHAnsi" w:cstheme="minorHAnsi"/>
              </w:rPr>
              <w:t>Evening:</w:t>
            </w:r>
          </w:p>
        </w:tc>
        <w:tc>
          <w:tcPr>
            <w:tcW w:w="1479" w:type="pct"/>
            <w:gridSpan w:val="2"/>
            <w:tcBorders>
              <w:bottom w:val="nil"/>
            </w:tcBorders>
            <w:shd w:val="clear" w:color="auto" w:fill="D9D9D9"/>
          </w:tcPr>
          <w:p w14:paraId="0A737678" w14:textId="777A0529" w:rsidR="008269C5" w:rsidRPr="000C2B99" w:rsidRDefault="008269C5" w:rsidP="00C05A18">
            <w:pPr>
              <w:spacing w:before="60" w:after="60"/>
              <w:jc w:val="center"/>
              <w:rPr>
                <w:rFonts w:asciiTheme="minorHAnsi" w:hAnsiTheme="minorHAnsi" w:cstheme="minorHAnsi"/>
              </w:rPr>
            </w:pPr>
            <w:r w:rsidRPr="000C2B99">
              <w:rPr>
                <w:rFonts w:asciiTheme="minorHAnsi" w:hAnsiTheme="minorHAnsi" w:cstheme="minorHAnsi"/>
              </w:rPr>
              <w:t>Mobile:</w:t>
            </w:r>
          </w:p>
        </w:tc>
      </w:tr>
      <w:tr w:rsidR="008269C5" w:rsidRPr="000C2B99" w14:paraId="24E82618" w14:textId="77777777" w:rsidTr="00B745AD">
        <w:trPr>
          <w:trHeight w:val="510"/>
        </w:trPr>
        <w:tc>
          <w:tcPr>
            <w:tcW w:w="779" w:type="pct"/>
            <w:gridSpan w:val="2"/>
            <w:vMerge/>
            <w:shd w:val="clear" w:color="auto" w:fill="D9D9D9"/>
          </w:tcPr>
          <w:p w14:paraId="7F6223CE" w14:textId="77777777" w:rsidR="008269C5" w:rsidRPr="000C2B99" w:rsidRDefault="008269C5" w:rsidP="00C05A18">
            <w:pPr>
              <w:spacing w:before="60" w:after="60"/>
              <w:rPr>
                <w:rFonts w:asciiTheme="minorHAnsi" w:hAnsiTheme="minorHAnsi" w:cstheme="minorHAnsi"/>
              </w:rPr>
            </w:pPr>
          </w:p>
        </w:tc>
        <w:tc>
          <w:tcPr>
            <w:tcW w:w="1250" w:type="pct"/>
            <w:tcBorders>
              <w:bottom w:val="nil"/>
            </w:tcBorders>
          </w:tcPr>
          <w:p w14:paraId="73048194" w14:textId="77777777" w:rsidR="008269C5" w:rsidRPr="000C2B99" w:rsidRDefault="008269C5" w:rsidP="00C05A18">
            <w:pPr>
              <w:spacing w:before="60" w:after="60"/>
              <w:rPr>
                <w:rFonts w:asciiTheme="minorHAnsi" w:hAnsiTheme="minorHAnsi" w:cstheme="minorHAnsi"/>
              </w:rPr>
            </w:pPr>
          </w:p>
        </w:tc>
        <w:tc>
          <w:tcPr>
            <w:tcW w:w="1492" w:type="pct"/>
            <w:gridSpan w:val="2"/>
            <w:tcBorders>
              <w:bottom w:val="nil"/>
            </w:tcBorders>
          </w:tcPr>
          <w:p w14:paraId="0EEC12C4" w14:textId="77777777" w:rsidR="008269C5" w:rsidRPr="000C2B99" w:rsidRDefault="008269C5" w:rsidP="00C05A18">
            <w:pPr>
              <w:spacing w:before="60" w:after="60"/>
              <w:rPr>
                <w:rFonts w:asciiTheme="minorHAnsi" w:hAnsiTheme="minorHAnsi" w:cstheme="minorHAnsi"/>
              </w:rPr>
            </w:pPr>
          </w:p>
        </w:tc>
        <w:tc>
          <w:tcPr>
            <w:tcW w:w="1479" w:type="pct"/>
            <w:gridSpan w:val="2"/>
            <w:tcBorders>
              <w:bottom w:val="nil"/>
            </w:tcBorders>
          </w:tcPr>
          <w:p w14:paraId="11989065" w14:textId="77777777" w:rsidR="008269C5" w:rsidRPr="000C2B99" w:rsidRDefault="008269C5" w:rsidP="00C05A18">
            <w:pPr>
              <w:spacing w:before="60" w:after="60"/>
              <w:rPr>
                <w:rFonts w:asciiTheme="minorHAnsi" w:hAnsiTheme="minorHAnsi" w:cstheme="minorHAnsi"/>
              </w:rPr>
            </w:pPr>
          </w:p>
        </w:tc>
      </w:tr>
      <w:tr w:rsidR="008269C5" w:rsidRPr="000C2B99" w14:paraId="18229BE9" w14:textId="77777777" w:rsidTr="00DB0482">
        <w:trPr>
          <w:trHeight w:val="510"/>
        </w:trPr>
        <w:tc>
          <w:tcPr>
            <w:tcW w:w="779" w:type="pct"/>
            <w:gridSpan w:val="2"/>
            <w:shd w:val="clear" w:color="auto" w:fill="D9D9D9"/>
          </w:tcPr>
          <w:p w14:paraId="790A316B" w14:textId="77777777"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NI Number:</w:t>
            </w:r>
          </w:p>
        </w:tc>
        <w:tc>
          <w:tcPr>
            <w:tcW w:w="1250" w:type="pct"/>
          </w:tcPr>
          <w:p w14:paraId="1716D9BF" w14:textId="77777777" w:rsidR="008269C5" w:rsidRPr="000C2B99" w:rsidRDefault="008269C5" w:rsidP="00C05A18">
            <w:pPr>
              <w:spacing w:before="60" w:after="60"/>
              <w:rPr>
                <w:rFonts w:asciiTheme="minorHAnsi" w:hAnsiTheme="minorHAnsi" w:cstheme="minorHAnsi"/>
              </w:rPr>
            </w:pPr>
          </w:p>
        </w:tc>
        <w:tc>
          <w:tcPr>
            <w:tcW w:w="838" w:type="pct"/>
            <w:shd w:val="clear" w:color="auto" w:fill="D9D9D9"/>
          </w:tcPr>
          <w:p w14:paraId="62AC423C" w14:textId="082A8430" w:rsidR="008269C5" w:rsidRPr="000C2B99" w:rsidRDefault="008269C5" w:rsidP="00C05A18">
            <w:pPr>
              <w:spacing w:before="60" w:after="60"/>
              <w:rPr>
                <w:rFonts w:asciiTheme="minorHAnsi" w:hAnsiTheme="minorHAnsi" w:cstheme="minorHAnsi"/>
              </w:rPr>
            </w:pPr>
            <w:r w:rsidRPr="000C2B99">
              <w:rPr>
                <w:rFonts w:asciiTheme="minorHAnsi" w:hAnsiTheme="minorHAnsi" w:cstheme="minorHAnsi"/>
              </w:rPr>
              <w:t>Email:</w:t>
            </w:r>
          </w:p>
        </w:tc>
        <w:tc>
          <w:tcPr>
            <w:tcW w:w="2133" w:type="pct"/>
            <w:gridSpan w:val="3"/>
          </w:tcPr>
          <w:p w14:paraId="0575ED70" w14:textId="77777777" w:rsidR="008269C5" w:rsidRPr="000C2B99" w:rsidRDefault="008269C5" w:rsidP="00C05A18">
            <w:pPr>
              <w:spacing w:before="60" w:after="60"/>
              <w:rPr>
                <w:rFonts w:asciiTheme="minorHAnsi" w:hAnsiTheme="minorHAnsi" w:cstheme="minorHAnsi"/>
              </w:rPr>
            </w:pPr>
          </w:p>
        </w:tc>
      </w:tr>
      <w:tr w:rsidR="008269C5" w:rsidRPr="000C2B99" w14:paraId="3D5FCA33" w14:textId="77777777" w:rsidTr="00B745AD">
        <w:trPr>
          <w:trHeight w:val="510"/>
        </w:trPr>
        <w:tc>
          <w:tcPr>
            <w:tcW w:w="4242" w:type="pct"/>
            <w:gridSpan w:val="6"/>
            <w:shd w:val="clear" w:color="auto" w:fill="D9D9D9"/>
            <w:vAlign w:val="center"/>
          </w:tcPr>
          <w:p w14:paraId="02C3F24B" w14:textId="77777777" w:rsidR="008269C5" w:rsidRPr="00143F1E" w:rsidRDefault="008269C5" w:rsidP="00C05A18">
            <w:pPr>
              <w:spacing w:before="60" w:after="60"/>
              <w:rPr>
                <w:rFonts w:asciiTheme="minorHAnsi" w:hAnsiTheme="minorHAnsi" w:cstheme="minorHAnsi"/>
              </w:rPr>
            </w:pPr>
            <w:r w:rsidRPr="000C2B99">
              <w:rPr>
                <w:rFonts w:asciiTheme="minorHAnsi" w:hAnsiTheme="minorHAnsi" w:cstheme="minorHAnsi"/>
              </w:rPr>
              <w:t>Do you have the legal right to work in the UK?</w:t>
            </w:r>
          </w:p>
          <w:p w14:paraId="3232E703" w14:textId="77777777" w:rsidR="008269C5" w:rsidRPr="000C2B99" w:rsidRDefault="008269C5" w:rsidP="00C05A18">
            <w:pPr>
              <w:spacing w:before="60" w:after="60"/>
              <w:rPr>
                <w:rFonts w:asciiTheme="minorHAnsi" w:hAnsiTheme="minorHAnsi" w:cstheme="minorHAnsi"/>
              </w:rPr>
            </w:pPr>
            <w:r>
              <w:rPr>
                <w:rFonts w:asciiTheme="minorHAnsi" w:hAnsiTheme="minorHAnsi" w:cstheme="minorHAnsi"/>
              </w:rPr>
              <w:t xml:space="preserve">If you need more information, you can check whether you have the right to work on the </w:t>
            </w:r>
            <w:hyperlink r:id="rId19" w:history="1">
              <w:r w:rsidRPr="00FB3C3C">
                <w:rPr>
                  <w:rStyle w:val="Hyperlink"/>
                  <w:rFonts w:asciiTheme="minorHAnsi" w:hAnsiTheme="minorHAnsi" w:cstheme="minorHAnsi"/>
                </w:rPr>
                <w:t>UK government website</w:t>
              </w:r>
            </w:hyperlink>
            <w:r>
              <w:rPr>
                <w:rFonts w:asciiTheme="minorHAnsi" w:hAnsiTheme="minorHAnsi" w:cstheme="minorHAnsi"/>
              </w:rPr>
              <w:t>.</w:t>
            </w:r>
          </w:p>
        </w:tc>
        <w:tc>
          <w:tcPr>
            <w:tcW w:w="758" w:type="pct"/>
            <w:shd w:val="clear" w:color="auto" w:fill="auto"/>
          </w:tcPr>
          <w:p w14:paraId="65D527AB" w14:textId="77777777" w:rsidR="008269C5" w:rsidRPr="000C2B99" w:rsidRDefault="008269C5" w:rsidP="00C05A18">
            <w:pPr>
              <w:tabs>
                <w:tab w:val="left" w:pos="792"/>
                <w:tab w:val="left" w:pos="2202"/>
              </w:tabs>
              <w:spacing w:before="60" w:after="60"/>
              <w:jc w:val="center"/>
              <w:rPr>
                <w:rFonts w:asciiTheme="minorHAnsi" w:hAnsiTheme="minorHAnsi" w:cstheme="minorHAnsi"/>
                <w:noProof/>
                <w:lang w:val="en-US"/>
              </w:rPr>
            </w:pPr>
            <w:r w:rsidRPr="000C2B99">
              <w:rPr>
                <w:rFonts w:asciiTheme="minorHAnsi" w:hAnsiTheme="minorHAnsi" w:cstheme="minorHAnsi"/>
                <w:noProof/>
                <w:lang w:val="en-US"/>
              </w:rPr>
              <w:t>Yes / No</w:t>
            </w:r>
          </w:p>
        </w:tc>
      </w:tr>
      <w:tr w:rsidR="008269C5" w:rsidRPr="000C2B99" w14:paraId="27D5592E" w14:textId="77777777" w:rsidTr="00B745AD">
        <w:trPr>
          <w:trHeight w:val="510"/>
        </w:trPr>
        <w:tc>
          <w:tcPr>
            <w:tcW w:w="4242" w:type="pct"/>
            <w:gridSpan w:val="6"/>
            <w:shd w:val="clear" w:color="auto" w:fill="D9D9D9"/>
            <w:vAlign w:val="center"/>
          </w:tcPr>
          <w:p w14:paraId="1EDCE2C4" w14:textId="77777777" w:rsidR="008269C5" w:rsidRPr="000C2B99" w:rsidRDefault="008269C5" w:rsidP="00C05A18">
            <w:pPr>
              <w:spacing w:before="60" w:after="60"/>
              <w:rPr>
                <w:rFonts w:asciiTheme="minorHAnsi" w:hAnsiTheme="minorHAnsi" w:cstheme="minorHAnsi"/>
                <w:i/>
              </w:rPr>
            </w:pPr>
            <w:r w:rsidRPr="000C2B99">
              <w:rPr>
                <w:rFonts w:asciiTheme="minorHAnsi" w:hAnsiTheme="minorHAnsi" w:cstheme="minorHAnsi"/>
              </w:rPr>
              <w:t>Are you happy to receive correspondence to your e-mail address?</w:t>
            </w:r>
          </w:p>
        </w:tc>
        <w:tc>
          <w:tcPr>
            <w:tcW w:w="758" w:type="pct"/>
            <w:shd w:val="clear" w:color="auto" w:fill="auto"/>
            <w:vAlign w:val="center"/>
          </w:tcPr>
          <w:p w14:paraId="1AF443AF" w14:textId="77777777" w:rsidR="008269C5" w:rsidRPr="000C2B99" w:rsidRDefault="008269C5" w:rsidP="00C05A18">
            <w:pPr>
              <w:tabs>
                <w:tab w:val="left" w:pos="792"/>
                <w:tab w:val="left" w:pos="2202"/>
              </w:tabs>
              <w:spacing w:before="60" w:after="60"/>
              <w:jc w:val="center"/>
              <w:rPr>
                <w:rFonts w:asciiTheme="minorHAnsi" w:hAnsiTheme="minorHAnsi" w:cstheme="minorHAnsi"/>
                <w:noProof/>
                <w:lang w:val="en-US"/>
              </w:rPr>
            </w:pPr>
            <w:r w:rsidRPr="000C2B99">
              <w:rPr>
                <w:rFonts w:asciiTheme="minorHAnsi" w:hAnsiTheme="minorHAnsi" w:cstheme="minorHAnsi"/>
                <w:noProof/>
                <w:lang w:val="en-US"/>
              </w:rPr>
              <w:t>Yes / No</w:t>
            </w:r>
          </w:p>
        </w:tc>
      </w:tr>
    </w:tbl>
    <w:p w14:paraId="3ECB13ED" w14:textId="77777777" w:rsidR="008269C5" w:rsidRDefault="008269C5" w:rsidP="008269C5">
      <w:pPr>
        <w:spacing w:before="60" w:after="60"/>
        <w:jc w:val="both"/>
        <w:rPr>
          <w:rFonts w:asciiTheme="minorHAnsi" w:hAnsiTheme="minorHAnsi" w:cstheme="minorHAnsi"/>
        </w:rPr>
      </w:pPr>
    </w:p>
    <w:p w14:paraId="0FC83940" w14:textId="77777777" w:rsidR="008269C5" w:rsidRDefault="008269C5" w:rsidP="008269C5">
      <w:pPr>
        <w:spacing w:after="60"/>
        <w:jc w:val="both"/>
        <w:rPr>
          <w:rFonts w:asciiTheme="minorHAnsi" w:hAnsiTheme="minorHAnsi" w:cstheme="minorHAnsi"/>
          <w:color w:val="7030A0"/>
          <w:sz w:val="28"/>
        </w:rPr>
      </w:pPr>
      <w:r w:rsidRPr="00120AB3">
        <w:rPr>
          <w:rFonts w:asciiTheme="minorHAnsi" w:hAnsiTheme="minorHAnsi" w:cstheme="minorHAnsi"/>
          <w:color w:val="7030A0"/>
          <w:sz w:val="28"/>
        </w:rPr>
        <w:t>Disability</w:t>
      </w:r>
    </w:p>
    <w:p w14:paraId="0F49110A" w14:textId="77777777" w:rsidR="008269C5" w:rsidRPr="00120AB3" w:rsidRDefault="008269C5" w:rsidP="008269C5">
      <w:pPr>
        <w:spacing w:after="60"/>
        <w:jc w:val="both"/>
        <w:rPr>
          <w:rFonts w:asciiTheme="minorHAnsi" w:hAnsiTheme="minorHAnsi" w:cstheme="minorHAnsi"/>
        </w:rPr>
      </w:pPr>
      <w:r w:rsidRPr="00120AB3">
        <w:rPr>
          <w:rFonts w:asciiTheme="minorHAnsi" w:hAnsiTheme="minorHAnsi" w:cstheme="minorHAnsi"/>
        </w:rPr>
        <w:t xml:space="preserve">We are committed to increasing employment opportunities for people with disabilities and guarantee to interview all applicants with disabilities who meet the </w:t>
      </w:r>
      <w:r>
        <w:rPr>
          <w:rFonts w:asciiTheme="minorHAnsi" w:hAnsiTheme="minorHAnsi" w:cstheme="minorHAnsi"/>
        </w:rPr>
        <w:t xml:space="preserve">minimum </w:t>
      </w:r>
      <w:r w:rsidRPr="00120AB3">
        <w:rPr>
          <w:rFonts w:asciiTheme="minorHAnsi" w:hAnsiTheme="minorHAnsi" w:cstheme="minorHAnsi"/>
        </w:rPr>
        <w:t>criteria for a job vacancy.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9"/>
        <w:gridCol w:w="1367"/>
      </w:tblGrid>
      <w:tr w:rsidR="008269C5" w:rsidRPr="008C5E4B" w14:paraId="228DE913" w14:textId="77777777" w:rsidTr="00B745AD">
        <w:trPr>
          <w:trHeight w:val="670"/>
        </w:trPr>
        <w:tc>
          <w:tcPr>
            <w:tcW w:w="4242" w:type="pct"/>
            <w:shd w:val="clear" w:color="auto" w:fill="D9D9D9" w:themeFill="background1" w:themeFillShade="D9"/>
            <w:vAlign w:val="center"/>
          </w:tcPr>
          <w:p w14:paraId="011F565F" w14:textId="04D8FD93" w:rsidR="008269C5" w:rsidRPr="008C5E4B" w:rsidRDefault="00DB0482" w:rsidP="00C05A18">
            <w:pPr>
              <w:spacing w:before="60" w:after="60" w:line="276" w:lineRule="auto"/>
              <w:rPr>
                <w:rFonts w:asciiTheme="minorHAnsi" w:hAnsiTheme="minorHAnsi" w:cstheme="minorHAnsi"/>
                <w:b/>
              </w:rPr>
            </w:pPr>
            <w:r w:rsidRPr="00DB0482">
              <w:rPr>
                <w:rFonts w:asciiTheme="minorHAnsi" w:hAnsiTheme="minorHAnsi" w:cstheme="minorHAnsi"/>
              </w:rPr>
              <w:t>Do you have a disability as defined under the Equality Act (defined as a physical or mental impairment which has a substantial and long-term adverse effect on your ability to carry out normal day-to-day activities)?</w:t>
            </w:r>
          </w:p>
        </w:tc>
        <w:tc>
          <w:tcPr>
            <w:tcW w:w="758" w:type="pct"/>
            <w:vAlign w:val="center"/>
          </w:tcPr>
          <w:p w14:paraId="2A4134A8" w14:textId="77777777" w:rsidR="008269C5" w:rsidRPr="00FD3157" w:rsidRDefault="008269C5" w:rsidP="00C05A18">
            <w:pPr>
              <w:spacing w:before="60" w:after="60" w:line="276" w:lineRule="auto"/>
              <w:jc w:val="center"/>
              <w:rPr>
                <w:rFonts w:asciiTheme="minorHAnsi" w:hAnsiTheme="minorHAnsi" w:cstheme="minorHAnsi"/>
              </w:rPr>
            </w:pPr>
            <w:r w:rsidRPr="00FD3157">
              <w:rPr>
                <w:rFonts w:asciiTheme="minorHAnsi" w:hAnsiTheme="minorHAnsi" w:cstheme="minorHAnsi"/>
              </w:rPr>
              <w:t>Yes/No</w:t>
            </w:r>
          </w:p>
        </w:tc>
      </w:tr>
      <w:tr w:rsidR="008269C5" w:rsidRPr="008C5E4B" w14:paraId="61E714A0" w14:textId="77777777" w:rsidTr="00E60D60">
        <w:trPr>
          <w:trHeight w:val="3005"/>
        </w:trPr>
        <w:tc>
          <w:tcPr>
            <w:tcW w:w="5000" w:type="pct"/>
            <w:gridSpan w:val="2"/>
          </w:tcPr>
          <w:p w14:paraId="1E8685C1" w14:textId="77777777" w:rsidR="008269C5" w:rsidRDefault="00DB0482" w:rsidP="00C05A18">
            <w:pPr>
              <w:spacing w:before="60" w:after="60" w:line="276" w:lineRule="auto"/>
              <w:rPr>
                <w:rFonts w:asciiTheme="minorHAnsi" w:hAnsiTheme="minorHAnsi" w:cstheme="minorHAnsi"/>
              </w:rPr>
            </w:pPr>
            <w:r w:rsidRPr="00DB0482">
              <w:rPr>
                <w:rFonts w:asciiTheme="minorHAnsi" w:hAnsiTheme="minorHAnsi" w:cstheme="minorHAnsi"/>
              </w:rPr>
              <w:t>Please provide details of any special arrangements you would require if invited to interview</w:t>
            </w:r>
            <w:r>
              <w:rPr>
                <w:rFonts w:asciiTheme="minorHAnsi" w:hAnsiTheme="minorHAnsi" w:cstheme="minorHAnsi"/>
              </w:rPr>
              <w:t>:</w:t>
            </w:r>
          </w:p>
          <w:p w14:paraId="2BF7F10C" w14:textId="6EA3D746" w:rsidR="00E60D60" w:rsidRPr="0039488C" w:rsidRDefault="00E60D60" w:rsidP="00C05A18">
            <w:pPr>
              <w:spacing w:before="60" w:after="60" w:line="276" w:lineRule="auto"/>
              <w:rPr>
                <w:rFonts w:asciiTheme="minorHAnsi" w:hAnsiTheme="minorHAnsi" w:cstheme="minorHAnsi"/>
              </w:rPr>
            </w:pPr>
          </w:p>
        </w:tc>
      </w:tr>
    </w:tbl>
    <w:p w14:paraId="56FCA386" w14:textId="77777777" w:rsidR="008269C5" w:rsidRPr="00120AB3" w:rsidRDefault="008269C5" w:rsidP="008269C5">
      <w:pPr>
        <w:spacing w:after="120"/>
        <w:rPr>
          <w:rFonts w:asciiTheme="minorHAnsi" w:hAnsiTheme="minorHAnsi" w:cstheme="minorHAnsi"/>
          <w:color w:val="7030A0"/>
          <w:sz w:val="28"/>
        </w:rPr>
      </w:pPr>
      <w:r>
        <w:rPr>
          <w:rFonts w:asciiTheme="minorHAnsi" w:hAnsiTheme="minorHAnsi" w:cstheme="minorHAnsi"/>
          <w:color w:val="7030A0"/>
          <w:sz w:val="28"/>
        </w:rPr>
        <w:lastRenderedPageBreak/>
        <w:t>Current or m</w:t>
      </w:r>
      <w:r w:rsidRPr="00120AB3">
        <w:rPr>
          <w:rFonts w:asciiTheme="minorHAnsi" w:hAnsiTheme="minorHAnsi" w:cstheme="minorHAnsi"/>
          <w:color w:val="7030A0"/>
          <w:sz w:val="28"/>
        </w:rPr>
        <w:t xml:space="preserve">ost </w:t>
      </w:r>
      <w:r>
        <w:rPr>
          <w:rFonts w:asciiTheme="minorHAnsi" w:hAnsiTheme="minorHAnsi" w:cstheme="minorHAnsi"/>
          <w:color w:val="7030A0"/>
          <w:sz w:val="28"/>
        </w:rPr>
        <w:t>r</w:t>
      </w:r>
      <w:r w:rsidRPr="00120AB3">
        <w:rPr>
          <w:rFonts w:asciiTheme="minorHAnsi" w:hAnsiTheme="minorHAnsi" w:cstheme="minorHAnsi"/>
          <w:color w:val="7030A0"/>
          <w:sz w:val="28"/>
        </w:rPr>
        <w:t xml:space="preserve">ecent </w:t>
      </w:r>
      <w:r>
        <w:rPr>
          <w:rFonts w:asciiTheme="minorHAnsi" w:hAnsiTheme="minorHAnsi" w:cstheme="minorHAnsi"/>
          <w:color w:val="7030A0"/>
          <w:sz w:val="28"/>
        </w:rPr>
        <w:t>e</w:t>
      </w:r>
      <w:r w:rsidRPr="00120AB3">
        <w:rPr>
          <w:rFonts w:asciiTheme="minorHAnsi" w:hAnsiTheme="minorHAnsi" w:cstheme="minorHAnsi"/>
          <w:color w:val="7030A0"/>
          <w:sz w:val="28"/>
        </w:rPr>
        <w:t>mployment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05"/>
        <w:gridCol w:w="604"/>
        <w:gridCol w:w="1060"/>
        <w:gridCol w:w="1842"/>
        <w:gridCol w:w="2499"/>
      </w:tblGrid>
      <w:tr w:rsidR="008269C5" w:rsidRPr="008C5E4B" w14:paraId="5E323611" w14:textId="77777777" w:rsidTr="00DB0482">
        <w:trPr>
          <w:cantSplit/>
          <w:trHeight w:val="820"/>
        </w:trPr>
        <w:tc>
          <w:tcPr>
            <w:tcW w:w="1668" w:type="pct"/>
            <w:shd w:val="clear" w:color="auto" w:fill="FFFFFF" w:themeFill="background1"/>
          </w:tcPr>
          <w:p w14:paraId="351A40F2" w14:textId="77777777" w:rsidR="008269C5" w:rsidRPr="008C5E4B" w:rsidRDefault="008269C5" w:rsidP="00C05A18">
            <w:pPr>
              <w:rPr>
                <w:rFonts w:asciiTheme="minorHAnsi" w:hAnsiTheme="minorHAnsi" w:cstheme="minorHAnsi"/>
              </w:rPr>
            </w:pPr>
            <w:r>
              <w:rPr>
                <w:rFonts w:asciiTheme="minorHAnsi" w:hAnsiTheme="minorHAnsi" w:cstheme="minorHAnsi"/>
              </w:rPr>
              <w:t>Job</w:t>
            </w:r>
            <w:r w:rsidRPr="008C5E4B">
              <w:rPr>
                <w:rFonts w:asciiTheme="minorHAnsi" w:hAnsiTheme="minorHAnsi" w:cstheme="minorHAnsi"/>
              </w:rPr>
              <w:t xml:space="preserve"> Title</w:t>
            </w:r>
          </w:p>
          <w:p w14:paraId="4B3A41A8" w14:textId="77777777" w:rsidR="008269C5" w:rsidRPr="008C5E4B" w:rsidRDefault="008269C5" w:rsidP="00C05A18">
            <w:pPr>
              <w:rPr>
                <w:rFonts w:asciiTheme="minorHAnsi" w:hAnsiTheme="minorHAnsi" w:cstheme="minorHAnsi"/>
              </w:rPr>
            </w:pPr>
          </w:p>
        </w:tc>
        <w:tc>
          <w:tcPr>
            <w:tcW w:w="923" w:type="pct"/>
            <w:gridSpan w:val="2"/>
            <w:shd w:val="clear" w:color="auto" w:fill="FFFFFF" w:themeFill="background1"/>
          </w:tcPr>
          <w:p w14:paraId="14F59749"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Full/Part Time</w:t>
            </w:r>
          </w:p>
          <w:p w14:paraId="2CB98969" w14:textId="77777777" w:rsidR="008269C5" w:rsidRPr="008C5E4B" w:rsidRDefault="008269C5" w:rsidP="00C05A18">
            <w:pPr>
              <w:rPr>
                <w:rFonts w:asciiTheme="minorHAnsi" w:hAnsiTheme="minorHAnsi" w:cstheme="minorHAnsi"/>
              </w:rPr>
            </w:pPr>
          </w:p>
        </w:tc>
        <w:tc>
          <w:tcPr>
            <w:tcW w:w="1022" w:type="pct"/>
            <w:shd w:val="clear" w:color="auto" w:fill="FFFFFF" w:themeFill="background1"/>
          </w:tcPr>
          <w:p w14:paraId="64D95C55"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Salary</w:t>
            </w:r>
          </w:p>
          <w:p w14:paraId="01B804E5" w14:textId="77777777" w:rsidR="008269C5" w:rsidRPr="008C5E4B" w:rsidRDefault="008269C5" w:rsidP="00C05A18">
            <w:pPr>
              <w:rPr>
                <w:rFonts w:asciiTheme="minorHAnsi" w:hAnsiTheme="minorHAnsi" w:cstheme="minorHAnsi"/>
              </w:rPr>
            </w:pPr>
          </w:p>
        </w:tc>
        <w:tc>
          <w:tcPr>
            <w:tcW w:w="1387" w:type="pct"/>
            <w:shd w:val="clear" w:color="auto" w:fill="FFFFFF" w:themeFill="background1"/>
          </w:tcPr>
          <w:p w14:paraId="0BA07AC5"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Start Date:</w:t>
            </w:r>
          </w:p>
          <w:p w14:paraId="2692862D" w14:textId="77777777" w:rsidR="008269C5" w:rsidRPr="008C5E4B" w:rsidRDefault="008269C5" w:rsidP="00C05A18">
            <w:pPr>
              <w:rPr>
                <w:rFonts w:asciiTheme="minorHAnsi" w:hAnsiTheme="minorHAnsi" w:cstheme="minorHAnsi"/>
              </w:rPr>
            </w:pPr>
          </w:p>
        </w:tc>
      </w:tr>
      <w:tr w:rsidR="008269C5" w:rsidRPr="008C5E4B" w14:paraId="0A512904" w14:textId="77777777" w:rsidTr="00DB0482">
        <w:trPr>
          <w:cantSplit/>
          <w:trHeight w:val="820"/>
        </w:trPr>
        <w:tc>
          <w:tcPr>
            <w:tcW w:w="3613" w:type="pct"/>
            <w:gridSpan w:val="4"/>
          </w:tcPr>
          <w:p w14:paraId="475110F1"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Reasons for leaving:</w:t>
            </w:r>
          </w:p>
          <w:p w14:paraId="0C03B8C8" w14:textId="77777777" w:rsidR="008269C5" w:rsidRPr="008C5E4B" w:rsidRDefault="008269C5" w:rsidP="00C05A18">
            <w:pPr>
              <w:rPr>
                <w:rFonts w:asciiTheme="minorHAnsi" w:hAnsiTheme="minorHAnsi" w:cstheme="minorHAnsi"/>
              </w:rPr>
            </w:pPr>
          </w:p>
        </w:tc>
        <w:tc>
          <w:tcPr>
            <w:tcW w:w="1387" w:type="pct"/>
          </w:tcPr>
          <w:p w14:paraId="05D49239"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Finish Date:</w:t>
            </w:r>
          </w:p>
          <w:p w14:paraId="46FA45B6" w14:textId="77777777" w:rsidR="008269C5" w:rsidRPr="008C5E4B" w:rsidRDefault="008269C5" w:rsidP="00C05A18">
            <w:pPr>
              <w:rPr>
                <w:rFonts w:asciiTheme="minorHAnsi" w:hAnsiTheme="minorHAnsi" w:cstheme="minorHAnsi"/>
              </w:rPr>
            </w:pPr>
          </w:p>
        </w:tc>
      </w:tr>
      <w:tr w:rsidR="008269C5" w:rsidRPr="008C5E4B" w14:paraId="51FD9C8B" w14:textId="77777777" w:rsidTr="00C05A18">
        <w:tc>
          <w:tcPr>
            <w:tcW w:w="2003" w:type="pct"/>
            <w:gridSpan w:val="2"/>
          </w:tcPr>
          <w:p w14:paraId="669F4662"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Employer name:</w:t>
            </w:r>
          </w:p>
          <w:p w14:paraId="075C05D5" w14:textId="77777777" w:rsidR="008269C5" w:rsidRPr="008C5E4B" w:rsidRDefault="008269C5" w:rsidP="00C05A18">
            <w:pPr>
              <w:rPr>
                <w:rFonts w:asciiTheme="minorHAnsi" w:hAnsiTheme="minorHAnsi" w:cstheme="minorHAnsi"/>
                <w:b/>
              </w:rPr>
            </w:pPr>
          </w:p>
          <w:p w14:paraId="705862E4" w14:textId="77777777" w:rsidR="008269C5" w:rsidRPr="008C5E4B" w:rsidRDefault="008269C5" w:rsidP="00C05A18">
            <w:pPr>
              <w:rPr>
                <w:rFonts w:asciiTheme="minorHAnsi" w:hAnsiTheme="minorHAnsi" w:cstheme="minorHAnsi"/>
                <w:b/>
              </w:rPr>
            </w:pPr>
          </w:p>
        </w:tc>
        <w:tc>
          <w:tcPr>
            <w:tcW w:w="2997" w:type="pct"/>
            <w:gridSpan w:val="3"/>
          </w:tcPr>
          <w:p w14:paraId="09D6AC9C" w14:textId="77777777" w:rsidR="008269C5" w:rsidRPr="008C5E4B" w:rsidRDefault="008269C5" w:rsidP="00C05A18">
            <w:pPr>
              <w:rPr>
                <w:rFonts w:asciiTheme="minorHAnsi" w:hAnsiTheme="minorHAnsi" w:cstheme="minorHAnsi"/>
              </w:rPr>
            </w:pPr>
            <w:r w:rsidRPr="008C5E4B">
              <w:rPr>
                <w:rFonts w:asciiTheme="minorHAnsi" w:hAnsiTheme="minorHAnsi" w:cstheme="minorHAnsi"/>
              </w:rPr>
              <w:t>Address of employer including postcode</w:t>
            </w:r>
            <w:r>
              <w:rPr>
                <w:rFonts w:asciiTheme="minorHAnsi" w:hAnsiTheme="minorHAnsi" w:cstheme="minorHAnsi"/>
              </w:rPr>
              <w:t>:</w:t>
            </w:r>
          </w:p>
          <w:p w14:paraId="0BA87FD1" w14:textId="77777777" w:rsidR="008269C5" w:rsidRDefault="008269C5" w:rsidP="00C05A18">
            <w:pPr>
              <w:rPr>
                <w:rFonts w:asciiTheme="minorHAnsi" w:hAnsiTheme="minorHAnsi" w:cstheme="minorHAnsi"/>
              </w:rPr>
            </w:pPr>
          </w:p>
          <w:p w14:paraId="5A3C2FAB" w14:textId="77777777" w:rsidR="008269C5" w:rsidRPr="008C5E4B" w:rsidRDefault="008269C5" w:rsidP="00C05A18">
            <w:pPr>
              <w:rPr>
                <w:rFonts w:asciiTheme="minorHAnsi" w:hAnsiTheme="minorHAnsi" w:cstheme="minorHAnsi"/>
              </w:rPr>
            </w:pPr>
          </w:p>
        </w:tc>
      </w:tr>
      <w:tr w:rsidR="008269C5" w:rsidRPr="008C5E4B" w14:paraId="6B045694" w14:textId="77777777" w:rsidTr="00C05A18">
        <w:trPr>
          <w:gridAfter w:val="3"/>
          <w:wAfter w:w="2997" w:type="pct"/>
          <w:trHeight w:val="747"/>
        </w:trPr>
        <w:tc>
          <w:tcPr>
            <w:tcW w:w="2003" w:type="pct"/>
            <w:gridSpan w:val="2"/>
          </w:tcPr>
          <w:p w14:paraId="096B7025" w14:textId="77777777" w:rsidR="008269C5" w:rsidRPr="008C5E4B" w:rsidRDefault="008269C5" w:rsidP="008269C5">
            <w:pPr>
              <w:rPr>
                <w:b/>
              </w:rPr>
            </w:pPr>
            <w:r w:rsidRPr="008C5E4B">
              <w:t>Notice period required:</w:t>
            </w:r>
            <w:r w:rsidRPr="008C5E4B">
              <w:tab/>
            </w:r>
          </w:p>
          <w:p w14:paraId="79B9E147" w14:textId="77777777" w:rsidR="008269C5" w:rsidRPr="008C5E4B" w:rsidRDefault="008269C5" w:rsidP="008269C5">
            <w:pPr>
              <w:rPr>
                <w:b/>
              </w:rPr>
            </w:pPr>
          </w:p>
        </w:tc>
      </w:tr>
    </w:tbl>
    <w:p w14:paraId="207A5A4A" w14:textId="77777777" w:rsidR="008269C5" w:rsidRPr="008C5E4B" w:rsidRDefault="008269C5" w:rsidP="008269C5">
      <w:pPr>
        <w:rPr>
          <w:rFonts w:asciiTheme="minorHAnsi" w:hAnsiTheme="minorHAnsi" w:cstheme="minorHAnsi"/>
          <w:b/>
        </w:rPr>
      </w:pPr>
    </w:p>
    <w:p w14:paraId="10E6795D" w14:textId="4BD8BCE5" w:rsidR="008269C5" w:rsidRPr="00CF20AA" w:rsidRDefault="008269C5" w:rsidP="00B745AD">
      <w:r>
        <w:t>Please summarise your m</w:t>
      </w:r>
      <w:r w:rsidRPr="00CF20AA">
        <w:t xml:space="preserve">ain </w:t>
      </w:r>
      <w:r>
        <w:t xml:space="preserve">duties, </w:t>
      </w:r>
      <w:r w:rsidRPr="00CF20AA">
        <w:t xml:space="preserve">responsibilities and key achievements in current </w:t>
      </w:r>
      <w:r>
        <w:t>or</w:t>
      </w:r>
      <w:r w:rsidRPr="00CF20AA">
        <w:t xml:space="preserve"> most recent post</w:t>
      </w:r>
      <w:r>
        <w:t xml:space="preserve"> (in less than 200 words)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010"/>
      </w:tblGrid>
      <w:tr w:rsidR="008269C5" w:rsidRPr="008C5E4B" w14:paraId="7482CCB0" w14:textId="77777777" w:rsidTr="00C05A18">
        <w:tc>
          <w:tcPr>
            <w:tcW w:w="5000" w:type="pct"/>
          </w:tcPr>
          <w:p w14:paraId="74CAAC44" w14:textId="77777777" w:rsidR="008269C5" w:rsidRPr="008C5E4B" w:rsidRDefault="008269C5" w:rsidP="00C05A18">
            <w:pPr>
              <w:rPr>
                <w:rFonts w:asciiTheme="minorHAnsi" w:hAnsiTheme="minorHAnsi" w:cstheme="minorHAnsi"/>
              </w:rPr>
            </w:pPr>
          </w:p>
          <w:p w14:paraId="1E3F917C" w14:textId="77777777" w:rsidR="008269C5" w:rsidRDefault="008269C5" w:rsidP="00C05A18">
            <w:pPr>
              <w:rPr>
                <w:rFonts w:asciiTheme="minorHAnsi" w:hAnsiTheme="minorHAnsi" w:cstheme="minorHAnsi"/>
              </w:rPr>
            </w:pPr>
          </w:p>
          <w:p w14:paraId="07BD015D" w14:textId="77777777" w:rsidR="008269C5" w:rsidRDefault="008269C5" w:rsidP="00C05A18">
            <w:pPr>
              <w:rPr>
                <w:rFonts w:asciiTheme="minorHAnsi" w:hAnsiTheme="minorHAnsi" w:cstheme="minorHAnsi"/>
              </w:rPr>
            </w:pPr>
          </w:p>
          <w:p w14:paraId="457CCAF0" w14:textId="59F3FE78" w:rsidR="008269C5" w:rsidRDefault="008269C5" w:rsidP="00C05A18">
            <w:pPr>
              <w:rPr>
                <w:rFonts w:asciiTheme="minorHAnsi" w:hAnsiTheme="minorHAnsi" w:cstheme="minorHAnsi"/>
              </w:rPr>
            </w:pPr>
          </w:p>
          <w:p w14:paraId="00762387" w14:textId="77777777" w:rsidR="008269C5" w:rsidRDefault="008269C5" w:rsidP="00C05A18">
            <w:pPr>
              <w:rPr>
                <w:rFonts w:asciiTheme="minorHAnsi" w:hAnsiTheme="minorHAnsi" w:cstheme="minorHAnsi"/>
              </w:rPr>
            </w:pPr>
          </w:p>
          <w:p w14:paraId="5F823C9E" w14:textId="77777777" w:rsidR="008269C5" w:rsidRDefault="008269C5" w:rsidP="00C05A18">
            <w:pPr>
              <w:rPr>
                <w:rFonts w:asciiTheme="minorHAnsi" w:hAnsiTheme="minorHAnsi" w:cstheme="minorHAnsi"/>
              </w:rPr>
            </w:pPr>
          </w:p>
          <w:p w14:paraId="225C54AA" w14:textId="77777777" w:rsidR="008269C5" w:rsidRDefault="008269C5" w:rsidP="00C05A18">
            <w:pPr>
              <w:rPr>
                <w:rFonts w:asciiTheme="minorHAnsi" w:hAnsiTheme="minorHAnsi" w:cstheme="minorHAnsi"/>
              </w:rPr>
            </w:pPr>
          </w:p>
          <w:p w14:paraId="4B28BA60" w14:textId="77777777" w:rsidR="008269C5" w:rsidRPr="008C5E4B" w:rsidRDefault="008269C5" w:rsidP="00C05A18">
            <w:pPr>
              <w:rPr>
                <w:rFonts w:asciiTheme="minorHAnsi" w:hAnsiTheme="minorHAnsi" w:cstheme="minorHAnsi"/>
              </w:rPr>
            </w:pPr>
          </w:p>
        </w:tc>
      </w:tr>
    </w:tbl>
    <w:p w14:paraId="58F377A5" w14:textId="77777777" w:rsidR="008269C5" w:rsidRPr="008C5E4B" w:rsidRDefault="008269C5" w:rsidP="008269C5">
      <w:pPr>
        <w:rPr>
          <w:rFonts w:asciiTheme="minorHAnsi" w:hAnsiTheme="minorHAnsi" w:cstheme="minorHAnsi"/>
          <w:b/>
        </w:rPr>
      </w:pPr>
    </w:p>
    <w:p w14:paraId="0F41CA96" w14:textId="77777777" w:rsidR="008269C5" w:rsidRPr="00120AB3" w:rsidRDefault="008269C5" w:rsidP="008269C5">
      <w:pPr>
        <w:spacing w:after="120"/>
        <w:rPr>
          <w:rFonts w:asciiTheme="minorHAnsi" w:hAnsiTheme="minorHAnsi" w:cstheme="minorHAnsi"/>
          <w:color w:val="7030A0"/>
          <w:sz w:val="28"/>
        </w:rPr>
      </w:pPr>
      <w:r w:rsidRPr="00120AB3">
        <w:rPr>
          <w:rFonts w:asciiTheme="minorHAnsi" w:hAnsiTheme="minorHAnsi" w:cstheme="minorHAnsi"/>
          <w:color w:val="7030A0"/>
          <w:sz w:val="28"/>
        </w:rPr>
        <w:t>Previous Employment</w:t>
      </w:r>
    </w:p>
    <w:p w14:paraId="6A05A791" w14:textId="768B3A2C" w:rsidR="008269C5" w:rsidRDefault="008269C5" w:rsidP="008269C5">
      <w:pPr>
        <w:rPr>
          <w:rFonts w:asciiTheme="minorHAnsi" w:hAnsiTheme="minorHAnsi" w:cstheme="minorHAnsi"/>
        </w:rPr>
      </w:pPr>
      <w:r w:rsidRPr="00017A1C">
        <w:rPr>
          <w:rFonts w:asciiTheme="minorHAnsi" w:hAnsiTheme="minorHAnsi" w:cstheme="minorHAnsi"/>
        </w:rPr>
        <w:t xml:space="preserve">Tell us about your employment history </w:t>
      </w:r>
      <w:r>
        <w:rPr>
          <w:rFonts w:asciiTheme="minorHAnsi" w:hAnsiTheme="minorHAnsi" w:cstheme="minorHAnsi"/>
        </w:rPr>
        <w:t xml:space="preserve">(paid and unpaid) </w:t>
      </w:r>
      <w:r w:rsidRPr="00017A1C">
        <w:rPr>
          <w:rFonts w:asciiTheme="minorHAnsi" w:hAnsiTheme="minorHAnsi" w:cstheme="minorHAnsi"/>
        </w:rPr>
        <w:t>over the last 10 years (or less if applicable), including any gaps.</w:t>
      </w:r>
      <w:r w:rsidR="00B745AD">
        <w:rPr>
          <w:rFonts w:asciiTheme="minorHAnsi" w:hAnsiTheme="minorHAnsi" w:cstheme="minorHAnsi"/>
        </w:rPr>
        <w:t xml:space="preserve"> Please be concise.</w:t>
      </w:r>
    </w:p>
    <w:p w14:paraId="75FA6606" w14:textId="77777777" w:rsidR="008269C5" w:rsidRPr="008C5E4B" w:rsidRDefault="008269C5" w:rsidP="008269C5">
      <w:pPr>
        <w:rPr>
          <w:rFonts w:asciiTheme="minorHAnsi" w:hAnsiTheme="minorHAnsi" w:cstheme="minorHAnsi"/>
          <w:b/>
        </w:rPr>
      </w:pPr>
      <w:r w:rsidRPr="008C5E4B">
        <w:rPr>
          <w:rFonts w:asciiTheme="minorHAnsi" w:hAnsiTheme="minorHAnsi" w:cstheme="minorHAnsi"/>
          <w:b/>
        </w:rPr>
        <w:tab/>
      </w:r>
      <w:r w:rsidRPr="008C5E4B">
        <w:rPr>
          <w:rFonts w:asciiTheme="minorHAnsi" w:hAnsiTheme="minorHAnsi" w:cstheme="minorHAnsi"/>
          <w:b/>
        </w:rPr>
        <w:tab/>
      </w:r>
      <w:r w:rsidRPr="008C5E4B">
        <w:rPr>
          <w:rFonts w:asciiTheme="minorHAnsi" w:hAnsiTheme="minorHAnsi" w:cstheme="minorHAnsi"/>
          <w:b/>
        </w:rPr>
        <w:tab/>
      </w:r>
      <w:r w:rsidRPr="008C5E4B">
        <w:rPr>
          <w:rFonts w:asciiTheme="minorHAnsi" w:hAnsiTheme="minorHAnsi" w:cstheme="minorHAnsi"/>
          <w:b/>
        </w:rPr>
        <w:tab/>
      </w:r>
      <w:r w:rsidRPr="008C5E4B">
        <w:rPr>
          <w:rFonts w:asciiTheme="minorHAnsi" w:hAnsiTheme="minorHAnsi" w:cstheme="minorHAnsi"/>
          <w:b/>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55"/>
        <w:gridCol w:w="1085"/>
        <w:gridCol w:w="3107"/>
        <w:gridCol w:w="3763"/>
      </w:tblGrid>
      <w:tr w:rsidR="008269C5" w:rsidRPr="008C5E4B" w14:paraId="44DFF2D2" w14:textId="77777777" w:rsidTr="008269C5">
        <w:trPr>
          <w:trHeight w:val="567"/>
        </w:trPr>
        <w:tc>
          <w:tcPr>
            <w:tcW w:w="585" w:type="pct"/>
            <w:shd w:val="clear" w:color="auto" w:fill="D9D9D9" w:themeFill="background1" w:themeFillShade="D9"/>
          </w:tcPr>
          <w:p w14:paraId="2228FA27"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From</w:t>
            </w:r>
          </w:p>
          <w:p w14:paraId="19117B51" w14:textId="77777777" w:rsidR="008269C5" w:rsidRPr="008C5E4B" w:rsidRDefault="008269C5" w:rsidP="00C05A18">
            <w:pPr>
              <w:jc w:val="center"/>
              <w:rPr>
                <w:rFonts w:asciiTheme="minorHAnsi" w:hAnsiTheme="minorHAnsi" w:cstheme="minorHAnsi"/>
              </w:rPr>
            </w:pPr>
          </w:p>
        </w:tc>
        <w:tc>
          <w:tcPr>
            <w:tcW w:w="602" w:type="pct"/>
            <w:shd w:val="clear" w:color="auto" w:fill="D9D9D9" w:themeFill="background1" w:themeFillShade="D9"/>
          </w:tcPr>
          <w:p w14:paraId="4EB4A166"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To</w:t>
            </w:r>
          </w:p>
        </w:tc>
        <w:tc>
          <w:tcPr>
            <w:tcW w:w="1724" w:type="pct"/>
            <w:shd w:val="clear" w:color="auto" w:fill="D9D9D9" w:themeFill="background1" w:themeFillShade="D9"/>
          </w:tcPr>
          <w:p w14:paraId="02A0B122" w14:textId="77777777" w:rsidR="008269C5" w:rsidRDefault="008269C5" w:rsidP="00C05A18">
            <w:pPr>
              <w:jc w:val="center"/>
              <w:rPr>
                <w:rFonts w:asciiTheme="minorHAnsi" w:hAnsiTheme="minorHAnsi" w:cstheme="minorHAnsi"/>
              </w:rPr>
            </w:pPr>
            <w:r>
              <w:rPr>
                <w:rFonts w:asciiTheme="minorHAnsi" w:hAnsiTheme="minorHAnsi" w:cstheme="minorHAnsi"/>
              </w:rPr>
              <w:t>Employer, job title</w:t>
            </w:r>
          </w:p>
          <w:p w14:paraId="69B8081E"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 xml:space="preserve">and final salary </w:t>
            </w:r>
          </w:p>
        </w:tc>
        <w:tc>
          <w:tcPr>
            <w:tcW w:w="2088" w:type="pct"/>
            <w:shd w:val="clear" w:color="auto" w:fill="D9D9D9" w:themeFill="background1" w:themeFillShade="D9"/>
          </w:tcPr>
          <w:p w14:paraId="541C4B87" w14:textId="77777777" w:rsidR="008269C5" w:rsidRDefault="008269C5" w:rsidP="00C05A18">
            <w:pPr>
              <w:jc w:val="center"/>
              <w:rPr>
                <w:rFonts w:asciiTheme="minorHAnsi" w:hAnsiTheme="minorHAnsi" w:cstheme="minorHAnsi"/>
              </w:rPr>
            </w:pPr>
            <w:r w:rsidRPr="008C5E4B">
              <w:rPr>
                <w:rFonts w:asciiTheme="minorHAnsi" w:hAnsiTheme="minorHAnsi" w:cstheme="minorHAnsi"/>
              </w:rPr>
              <w:t>Main duties</w:t>
            </w:r>
          </w:p>
          <w:p w14:paraId="5C8A68B6"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 xml:space="preserve">and achievements </w:t>
            </w:r>
          </w:p>
        </w:tc>
      </w:tr>
      <w:tr w:rsidR="008269C5" w:rsidRPr="008C5E4B" w14:paraId="466345EF" w14:textId="77777777" w:rsidTr="008269C5">
        <w:trPr>
          <w:trHeight w:val="907"/>
        </w:trPr>
        <w:tc>
          <w:tcPr>
            <w:tcW w:w="585" w:type="pct"/>
          </w:tcPr>
          <w:p w14:paraId="5E7340EC" w14:textId="77777777" w:rsidR="008269C5" w:rsidRPr="008C5E4B" w:rsidRDefault="008269C5" w:rsidP="00C05A18">
            <w:pPr>
              <w:rPr>
                <w:rFonts w:asciiTheme="minorHAnsi" w:hAnsiTheme="minorHAnsi" w:cstheme="minorHAnsi"/>
              </w:rPr>
            </w:pPr>
          </w:p>
          <w:p w14:paraId="068E8763" w14:textId="77777777" w:rsidR="008269C5" w:rsidRPr="008C5E4B" w:rsidRDefault="008269C5" w:rsidP="00C05A18">
            <w:pPr>
              <w:rPr>
                <w:rFonts w:asciiTheme="minorHAnsi" w:hAnsiTheme="minorHAnsi" w:cstheme="minorHAnsi"/>
              </w:rPr>
            </w:pPr>
          </w:p>
          <w:p w14:paraId="24EC98CA" w14:textId="77777777" w:rsidR="008269C5" w:rsidRPr="008C5E4B" w:rsidRDefault="008269C5" w:rsidP="00C05A18">
            <w:pPr>
              <w:rPr>
                <w:rFonts w:asciiTheme="minorHAnsi" w:hAnsiTheme="minorHAnsi" w:cstheme="minorHAnsi"/>
              </w:rPr>
            </w:pPr>
          </w:p>
          <w:p w14:paraId="23AE3D39" w14:textId="77777777" w:rsidR="008269C5" w:rsidRPr="008C5E4B" w:rsidRDefault="008269C5" w:rsidP="00C05A18">
            <w:pPr>
              <w:rPr>
                <w:rFonts w:asciiTheme="minorHAnsi" w:hAnsiTheme="minorHAnsi" w:cstheme="minorHAnsi"/>
              </w:rPr>
            </w:pPr>
          </w:p>
        </w:tc>
        <w:tc>
          <w:tcPr>
            <w:tcW w:w="602" w:type="pct"/>
          </w:tcPr>
          <w:p w14:paraId="6E6F8441" w14:textId="77777777" w:rsidR="008269C5" w:rsidRPr="008C5E4B" w:rsidRDefault="008269C5" w:rsidP="00C05A18">
            <w:pPr>
              <w:rPr>
                <w:rFonts w:asciiTheme="minorHAnsi" w:hAnsiTheme="minorHAnsi" w:cstheme="minorHAnsi"/>
              </w:rPr>
            </w:pPr>
          </w:p>
        </w:tc>
        <w:tc>
          <w:tcPr>
            <w:tcW w:w="1724" w:type="pct"/>
          </w:tcPr>
          <w:p w14:paraId="47319591" w14:textId="77777777" w:rsidR="008269C5" w:rsidRPr="008C5E4B" w:rsidRDefault="008269C5" w:rsidP="00C05A18">
            <w:pPr>
              <w:rPr>
                <w:rFonts w:asciiTheme="minorHAnsi" w:hAnsiTheme="minorHAnsi" w:cstheme="minorHAnsi"/>
              </w:rPr>
            </w:pPr>
          </w:p>
        </w:tc>
        <w:tc>
          <w:tcPr>
            <w:tcW w:w="2088" w:type="pct"/>
          </w:tcPr>
          <w:p w14:paraId="5443C181" w14:textId="77777777" w:rsidR="008269C5" w:rsidRPr="008C5E4B" w:rsidRDefault="008269C5" w:rsidP="00C05A18">
            <w:pPr>
              <w:rPr>
                <w:rFonts w:asciiTheme="minorHAnsi" w:hAnsiTheme="minorHAnsi" w:cstheme="minorHAnsi"/>
              </w:rPr>
            </w:pPr>
          </w:p>
        </w:tc>
      </w:tr>
      <w:tr w:rsidR="008269C5" w:rsidRPr="008C5E4B" w14:paraId="44002245" w14:textId="77777777" w:rsidTr="008269C5">
        <w:trPr>
          <w:trHeight w:val="907"/>
        </w:trPr>
        <w:tc>
          <w:tcPr>
            <w:tcW w:w="585" w:type="pct"/>
          </w:tcPr>
          <w:p w14:paraId="697EB405" w14:textId="77777777" w:rsidR="008269C5" w:rsidRPr="008C5E4B" w:rsidRDefault="008269C5" w:rsidP="00C05A18">
            <w:pPr>
              <w:rPr>
                <w:rFonts w:asciiTheme="minorHAnsi" w:hAnsiTheme="minorHAnsi" w:cstheme="minorHAnsi"/>
              </w:rPr>
            </w:pPr>
          </w:p>
          <w:p w14:paraId="3CCD079F" w14:textId="77777777" w:rsidR="008269C5" w:rsidRPr="008C5E4B" w:rsidRDefault="008269C5" w:rsidP="00C05A18">
            <w:pPr>
              <w:rPr>
                <w:rFonts w:asciiTheme="minorHAnsi" w:hAnsiTheme="minorHAnsi" w:cstheme="minorHAnsi"/>
              </w:rPr>
            </w:pPr>
          </w:p>
          <w:p w14:paraId="20AA3681" w14:textId="77777777" w:rsidR="008269C5" w:rsidRPr="008C5E4B" w:rsidRDefault="008269C5" w:rsidP="00C05A18">
            <w:pPr>
              <w:rPr>
                <w:rFonts w:asciiTheme="minorHAnsi" w:hAnsiTheme="minorHAnsi" w:cstheme="minorHAnsi"/>
              </w:rPr>
            </w:pPr>
          </w:p>
          <w:p w14:paraId="3CF9C13D" w14:textId="77777777" w:rsidR="008269C5" w:rsidRPr="008C5E4B" w:rsidRDefault="008269C5" w:rsidP="00C05A18">
            <w:pPr>
              <w:rPr>
                <w:rFonts w:asciiTheme="minorHAnsi" w:hAnsiTheme="minorHAnsi" w:cstheme="minorHAnsi"/>
              </w:rPr>
            </w:pPr>
          </w:p>
        </w:tc>
        <w:tc>
          <w:tcPr>
            <w:tcW w:w="602" w:type="pct"/>
          </w:tcPr>
          <w:p w14:paraId="54771AD9" w14:textId="77777777" w:rsidR="008269C5" w:rsidRPr="008C5E4B" w:rsidRDefault="008269C5" w:rsidP="00C05A18">
            <w:pPr>
              <w:rPr>
                <w:rFonts w:asciiTheme="minorHAnsi" w:hAnsiTheme="minorHAnsi" w:cstheme="minorHAnsi"/>
              </w:rPr>
            </w:pPr>
          </w:p>
        </w:tc>
        <w:tc>
          <w:tcPr>
            <w:tcW w:w="1724" w:type="pct"/>
          </w:tcPr>
          <w:p w14:paraId="784DE0ED" w14:textId="77777777" w:rsidR="008269C5" w:rsidRPr="008C5E4B" w:rsidRDefault="008269C5" w:rsidP="00C05A18">
            <w:pPr>
              <w:rPr>
                <w:rFonts w:asciiTheme="minorHAnsi" w:hAnsiTheme="minorHAnsi" w:cstheme="minorHAnsi"/>
              </w:rPr>
            </w:pPr>
          </w:p>
        </w:tc>
        <w:tc>
          <w:tcPr>
            <w:tcW w:w="2088" w:type="pct"/>
          </w:tcPr>
          <w:p w14:paraId="5EBAEC17" w14:textId="77777777" w:rsidR="008269C5" w:rsidRPr="008C5E4B" w:rsidRDefault="008269C5" w:rsidP="00C05A18">
            <w:pPr>
              <w:rPr>
                <w:rFonts w:asciiTheme="minorHAnsi" w:hAnsiTheme="minorHAnsi" w:cstheme="minorHAnsi"/>
              </w:rPr>
            </w:pPr>
          </w:p>
        </w:tc>
      </w:tr>
      <w:tr w:rsidR="008269C5" w:rsidRPr="008C5E4B" w14:paraId="1B31514C" w14:textId="77777777" w:rsidTr="008269C5">
        <w:trPr>
          <w:trHeight w:val="907"/>
        </w:trPr>
        <w:tc>
          <w:tcPr>
            <w:tcW w:w="585" w:type="pct"/>
          </w:tcPr>
          <w:p w14:paraId="542F8AD4" w14:textId="77777777" w:rsidR="008269C5" w:rsidRPr="008C5E4B" w:rsidRDefault="008269C5" w:rsidP="00C05A18">
            <w:pPr>
              <w:rPr>
                <w:rFonts w:asciiTheme="minorHAnsi" w:hAnsiTheme="minorHAnsi" w:cstheme="minorHAnsi"/>
              </w:rPr>
            </w:pPr>
          </w:p>
          <w:p w14:paraId="3EEDD815" w14:textId="77777777" w:rsidR="008269C5" w:rsidRPr="008C5E4B" w:rsidRDefault="008269C5" w:rsidP="00C05A18">
            <w:pPr>
              <w:rPr>
                <w:rFonts w:asciiTheme="minorHAnsi" w:hAnsiTheme="minorHAnsi" w:cstheme="minorHAnsi"/>
              </w:rPr>
            </w:pPr>
          </w:p>
          <w:p w14:paraId="45877B24" w14:textId="77777777" w:rsidR="008269C5" w:rsidRPr="008C5E4B" w:rsidRDefault="008269C5" w:rsidP="00C05A18">
            <w:pPr>
              <w:rPr>
                <w:rFonts w:asciiTheme="minorHAnsi" w:hAnsiTheme="minorHAnsi" w:cstheme="minorHAnsi"/>
              </w:rPr>
            </w:pPr>
          </w:p>
          <w:p w14:paraId="798BE1ED" w14:textId="77777777" w:rsidR="008269C5" w:rsidRPr="008C5E4B" w:rsidRDefault="008269C5" w:rsidP="00C05A18">
            <w:pPr>
              <w:rPr>
                <w:rFonts w:asciiTheme="minorHAnsi" w:hAnsiTheme="minorHAnsi" w:cstheme="minorHAnsi"/>
              </w:rPr>
            </w:pPr>
          </w:p>
        </w:tc>
        <w:tc>
          <w:tcPr>
            <w:tcW w:w="602" w:type="pct"/>
          </w:tcPr>
          <w:p w14:paraId="066736BD" w14:textId="77777777" w:rsidR="008269C5" w:rsidRPr="008C5E4B" w:rsidRDefault="008269C5" w:rsidP="00C05A18">
            <w:pPr>
              <w:rPr>
                <w:rFonts w:asciiTheme="minorHAnsi" w:hAnsiTheme="minorHAnsi" w:cstheme="minorHAnsi"/>
              </w:rPr>
            </w:pPr>
          </w:p>
        </w:tc>
        <w:tc>
          <w:tcPr>
            <w:tcW w:w="1724" w:type="pct"/>
          </w:tcPr>
          <w:p w14:paraId="40ABAB08" w14:textId="77777777" w:rsidR="008269C5" w:rsidRPr="008C5E4B" w:rsidRDefault="008269C5" w:rsidP="00C05A18">
            <w:pPr>
              <w:rPr>
                <w:rFonts w:asciiTheme="minorHAnsi" w:hAnsiTheme="minorHAnsi" w:cstheme="minorHAnsi"/>
              </w:rPr>
            </w:pPr>
          </w:p>
        </w:tc>
        <w:tc>
          <w:tcPr>
            <w:tcW w:w="2088" w:type="pct"/>
          </w:tcPr>
          <w:p w14:paraId="14CD187E" w14:textId="77777777" w:rsidR="008269C5" w:rsidRPr="008C5E4B" w:rsidRDefault="008269C5" w:rsidP="00C05A18">
            <w:pPr>
              <w:rPr>
                <w:rFonts w:asciiTheme="minorHAnsi" w:hAnsiTheme="minorHAnsi" w:cstheme="minorHAnsi"/>
              </w:rPr>
            </w:pPr>
          </w:p>
        </w:tc>
      </w:tr>
      <w:tr w:rsidR="008269C5" w:rsidRPr="008C5E4B" w14:paraId="6012D2E8" w14:textId="77777777" w:rsidTr="008269C5">
        <w:trPr>
          <w:trHeight w:val="907"/>
        </w:trPr>
        <w:tc>
          <w:tcPr>
            <w:tcW w:w="585" w:type="pct"/>
          </w:tcPr>
          <w:p w14:paraId="4E089AF0" w14:textId="77777777" w:rsidR="008269C5" w:rsidRPr="008C5E4B" w:rsidRDefault="008269C5" w:rsidP="00C05A18">
            <w:pPr>
              <w:rPr>
                <w:rFonts w:asciiTheme="minorHAnsi" w:hAnsiTheme="minorHAnsi" w:cstheme="minorHAnsi"/>
              </w:rPr>
            </w:pPr>
          </w:p>
          <w:p w14:paraId="3B2CCA38" w14:textId="77777777" w:rsidR="008269C5" w:rsidRPr="008C5E4B" w:rsidRDefault="008269C5" w:rsidP="00C05A18">
            <w:pPr>
              <w:rPr>
                <w:rFonts w:asciiTheme="minorHAnsi" w:hAnsiTheme="minorHAnsi" w:cstheme="minorHAnsi"/>
              </w:rPr>
            </w:pPr>
          </w:p>
          <w:p w14:paraId="4056A8CD" w14:textId="77777777" w:rsidR="008269C5" w:rsidRPr="008C5E4B" w:rsidRDefault="008269C5" w:rsidP="00C05A18">
            <w:pPr>
              <w:rPr>
                <w:rFonts w:asciiTheme="minorHAnsi" w:hAnsiTheme="minorHAnsi" w:cstheme="minorHAnsi"/>
              </w:rPr>
            </w:pPr>
          </w:p>
          <w:p w14:paraId="57968DDF" w14:textId="77777777" w:rsidR="008269C5" w:rsidRPr="008C5E4B" w:rsidRDefault="008269C5" w:rsidP="00C05A18">
            <w:pPr>
              <w:rPr>
                <w:rFonts w:asciiTheme="minorHAnsi" w:hAnsiTheme="minorHAnsi" w:cstheme="minorHAnsi"/>
              </w:rPr>
            </w:pPr>
          </w:p>
        </w:tc>
        <w:tc>
          <w:tcPr>
            <w:tcW w:w="602" w:type="pct"/>
          </w:tcPr>
          <w:p w14:paraId="45CD9634" w14:textId="77777777" w:rsidR="008269C5" w:rsidRPr="008C5E4B" w:rsidRDefault="008269C5" w:rsidP="00C05A18">
            <w:pPr>
              <w:rPr>
                <w:rFonts w:asciiTheme="minorHAnsi" w:hAnsiTheme="minorHAnsi" w:cstheme="minorHAnsi"/>
              </w:rPr>
            </w:pPr>
          </w:p>
        </w:tc>
        <w:tc>
          <w:tcPr>
            <w:tcW w:w="1724" w:type="pct"/>
          </w:tcPr>
          <w:p w14:paraId="7B081BD5" w14:textId="77777777" w:rsidR="008269C5" w:rsidRPr="008C5E4B" w:rsidRDefault="008269C5" w:rsidP="00C05A18">
            <w:pPr>
              <w:rPr>
                <w:rFonts w:asciiTheme="minorHAnsi" w:hAnsiTheme="minorHAnsi" w:cstheme="minorHAnsi"/>
              </w:rPr>
            </w:pPr>
          </w:p>
        </w:tc>
        <w:tc>
          <w:tcPr>
            <w:tcW w:w="2088" w:type="pct"/>
          </w:tcPr>
          <w:p w14:paraId="0120BD82" w14:textId="77777777" w:rsidR="008269C5" w:rsidRPr="008C5E4B" w:rsidRDefault="008269C5" w:rsidP="00C05A18">
            <w:pPr>
              <w:rPr>
                <w:rFonts w:asciiTheme="minorHAnsi" w:hAnsiTheme="minorHAnsi" w:cstheme="minorHAnsi"/>
              </w:rPr>
            </w:pPr>
          </w:p>
        </w:tc>
      </w:tr>
      <w:tr w:rsidR="008269C5" w:rsidRPr="008C5E4B" w14:paraId="0E28FFAD" w14:textId="77777777" w:rsidTr="008269C5">
        <w:trPr>
          <w:trHeight w:val="907"/>
        </w:trPr>
        <w:tc>
          <w:tcPr>
            <w:tcW w:w="585" w:type="pct"/>
          </w:tcPr>
          <w:p w14:paraId="41A3B5EE" w14:textId="77777777" w:rsidR="008269C5" w:rsidRPr="008C5E4B" w:rsidRDefault="008269C5" w:rsidP="00C05A18">
            <w:pPr>
              <w:rPr>
                <w:rFonts w:asciiTheme="minorHAnsi" w:hAnsiTheme="minorHAnsi" w:cstheme="minorHAnsi"/>
              </w:rPr>
            </w:pPr>
          </w:p>
        </w:tc>
        <w:tc>
          <w:tcPr>
            <w:tcW w:w="602" w:type="pct"/>
          </w:tcPr>
          <w:p w14:paraId="40873424" w14:textId="77777777" w:rsidR="008269C5" w:rsidRPr="008C5E4B" w:rsidRDefault="008269C5" w:rsidP="00C05A18">
            <w:pPr>
              <w:rPr>
                <w:rFonts w:asciiTheme="minorHAnsi" w:hAnsiTheme="minorHAnsi" w:cstheme="minorHAnsi"/>
              </w:rPr>
            </w:pPr>
          </w:p>
        </w:tc>
        <w:tc>
          <w:tcPr>
            <w:tcW w:w="1724" w:type="pct"/>
          </w:tcPr>
          <w:p w14:paraId="1DE82A43" w14:textId="77777777" w:rsidR="008269C5" w:rsidRPr="008C5E4B" w:rsidRDefault="008269C5" w:rsidP="00C05A18">
            <w:pPr>
              <w:rPr>
                <w:rFonts w:asciiTheme="minorHAnsi" w:hAnsiTheme="minorHAnsi" w:cstheme="minorHAnsi"/>
              </w:rPr>
            </w:pPr>
          </w:p>
        </w:tc>
        <w:tc>
          <w:tcPr>
            <w:tcW w:w="2088" w:type="pct"/>
          </w:tcPr>
          <w:p w14:paraId="6EAA165E" w14:textId="77777777" w:rsidR="008269C5" w:rsidRPr="008C5E4B" w:rsidRDefault="008269C5" w:rsidP="00C05A18">
            <w:pPr>
              <w:rPr>
                <w:rFonts w:asciiTheme="minorHAnsi" w:hAnsiTheme="minorHAnsi" w:cstheme="minorHAnsi"/>
              </w:rPr>
            </w:pPr>
          </w:p>
        </w:tc>
      </w:tr>
    </w:tbl>
    <w:p w14:paraId="11915FAC" w14:textId="77777777" w:rsidR="008269C5" w:rsidRDefault="008269C5" w:rsidP="008269C5">
      <w:pPr>
        <w:spacing w:after="120"/>
        <w:rPr>
          <w:rFonts w:asciiTheme="minorHAnsi" w:hAnsiTheme="minorHAnsi" w:cstheme="minorHAnsi"/>
          <w:color w:val="7030A0"/>
          <w:sz w:val="28"/>
        </w:rPr>
      </w:pPr>
    </w:p>
    <w:p w14:paraId="4D31EE57" w14:textId="75BDE89A" w:rsidR="008269C5" w:rsidRPr="00120AB3" w:rsidRDefault="008269C5" w:rsidP="008269C5">
      <w:pPr>
        <w:spacing w:after="120"/>
        <w:rPr>
          <w:rFonts w:asciiTheme="minorHAnsi" w:hAnsiTheme="minorHAnsi" w:cstheme="minorHAnsi"/>
          <w:b/>
        </w:rPr>
      </w:pPr>
      <w:r w:rsidRPr="00120AB3">
        <w:rPr>
          <w:rFonts w:asciiTheme="minorHAnsi" w:hAnsiTheme="minorHAnsi" w:cstheme="minorHAnsi"/>
          <w:color w:val="7030A0"/>
          <w:sz w:val="28"/>
        </w:rPr>
        <w:t>Education and Qualifications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8"/>
        <w:gridCol w:w="1035"/>
        <w:gridCol w:w="2933"/>
        <w:gridCol w:w="2696"/>
        <w:gridCol w:w="1408"/>
      </w:tblGrid>
      <w:tr w:rsidR="008269C5" w:rsidRPr="008C5E4B" w14:paraId="3B3F2CC7" w14:textId="77777777" w:rsidTr="008269C5">
        <w:trPr>
          <w:trHeight w:val="328"/>
        </w:trPr>
        <w:tc>
          <w:tcPr>
            <w:tcW w:w="521" w:type="pct"/>
            <w:tcBorders>
              <w:bottom w:val="nil"/>
            </w:tcBorders>
            <w:shd w:val="clear" w:color="auto" w:fill="D9D9D9" w:themeFill="background1" w:themeFillShade="D9"/>
          </w:tcPr>
          <w:p w14:paraId="0F915FAB"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 xml:space="preserve">From </w:t>
            </w:r>
          </w:p>
        </w:tc>
        <w:tc>
          <w:tcPr>
            <w:tcW w:w="575" w:type="pct"/>
            <w:tcBorders>
              <w:bottom w:val="nil"/>
            </w:tcBorders>
            <w:shd w:val="clear" w:color="auto" w:fill="D9D9D9" w:themeFill="background1" w:themeFillShade="D9"/>
          </w:tcPr>
          <w:p w14:paraId="570FD15A"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To</w:t>
            </w:r>
          </w:p>
        </w:tc>
        <w:tc>
          <w:tcPr>
            <w:tcW w:w="1628" w:type="pct"/>
            <w:shd w:val="clear" w:color="auto" w:fill="D9D9D9" w:themeFill="background1" w:themeFillShade="D9"/>
          </w:tcPr>
          <w:p w14:paraId="14DF464F"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School/ University</w:t>
            </w:r>
          </w:p>
        </w:tc>
        <w:tc>
          <w:tcPr>
            <w:tcW w:w="1496" w:type="pct"/>
            <w:shd w:val="clear" w:color="auto" w:fill="D9D9D9" w:themeFill="background1" w:themeFillShade="D9"/>
          </w:tcPr>
          <w:p w14:paraId="54990BA8"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Subjects taken</w:t>
            </w:r>
          </w:p>
        </w:tc>
        <w:tc>
          <w:tcPr>
            <w:tcW w:w="781" w:type="pct"/>
            <w:shd w:val="clear" w:color="auto" w:fill="D9D9D9" w:themeFill="background1" w:themeFillShade="D9"/>
          </w:tcPr>
          <w:p w14:paraId="0E610666"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Level/Grade</w:t>
            </w:r>
          </w:p>
        </w:tc>
      </w:tr>
      <w:tr w:rsidR="008269C5" w:rsidRPr="008C5E4B" w14:paraId="17EECC08" w14:textId="77777777" w:rsidTr="00B745AD">
        <w:trPr>
          <w:trHeight w:val="1020"/>
        </w:trPr>
        <w:tc>
          <w:tcPr>
            <w:tcW w:w="521" w:type="pct"/>
            <w:tcBorders>
              <w:right w:val="dashed" w:sz="4" w:space="0" w:color="auto"/>
            </w:tcBorders>
          </w:tcPr>
          <w:p w14:paraId="01A5B134" w14:textId="77777777" w:rsidR="008269C5" w:rsidRPr="008C5E4B" w:rsidRDefault="008269C5" w:rsidP="00C05A18">
            <w:pPr>
              <w:rPr>
                <w:rFonts w:asciiTheme="minorHAnsi" w:hAnsiTheme="minorHAnsi" w:cstheme="minorHAnsi"/>
                <w:b/>
              </w:rPr>
            </w:pPr>
          </w:p>
          <w:p w14:paraId="4C8BC260" w14:textId="77777777" w:rsidR="008269C5" w:rsidRPr="008C5E4B" w:rsidRDefault="008269C5" w:rsidP="00C05A18">
            <w:pPr>
              <w:rPr>
                <w:rFonts w:asciiTheme="minorHAnsi" w:hAnsiTheme="minorHAnsi" w:cstheme="minorHAnsi"/>
                <w:b/>
              </w:rPr>
            </w:pPr>
          </w:p>
          <w:p w14:paraId="28ACB658" w14:textId="77777777" w:rsidR="008269C5" w:rsidRPr="008C5E4B" w:rsidRDefault="008269C5" w:rsidP="00C05A18">
            <w:pPr>
              <w:rPr>
                <w:rFonts w:asciiTheme="minorHAnsi" w:hAnsiTheme="minorHAnsi" w:cstheme="minorHAnsi"/>
                <w:b/>
              </w:rPr>
            </w:pPr>
          </w:p>
        </w:tc>
        <w:tc>
          <w:tcPr>
            <w:tcW w:w="575" w:type="pct"/>
            <w:tcBorders>
              <w:left w:val="dashed" w:sz="4" w:space="0" w:color="auto"/>
            </w:tcBorders>
          </w:tcPr>
          <w:p w14:paraId="04DC0844" w14:textId="77777777" w:rsidR="008269C5" w:rsidRPr="008C5E4B" w:rsidRDefault="008269C5" w:rsidP="00C05A18">
            <w:pPr>
              <w:rPr>
                <w:rFonts w:asciiTheme="minorHAnsi" w:hAnsiTheme="minorHAnsi" w:cstheme="minorHAnsi"/>
              </w:rPr>
            </w:pPr>
          </w:p>
        </w:tc>
        <w:tc>
          <w:tcPr>
            <w:tcW w:w="1628" w:type="pct"/>
          </w:tcPr>
          <w:p w14:paraId="0835D852" w14:textId="77777777" w:rsidR="008269C5" w:rsidRPr="008C5E4B" w:rsidRDefault="008269C5" w:rsidP="00C05A18">
            <w:pPr>
              <w:rPr>
                <w:rFonts w:asciiTheme="minorHAnsi" w:hAnsiTheme="minorHAnsi" w:cstheme="minorHAnsi"/>
              </w:rPr>
            </w:pPr>
          </w:p>
        </w:tc>
        <w:tc>
          <w:tcPr>
            <w:tcW w:w="1496" w:type="pct"/>
          </w:tcPr>
          <w:p w14:paraId="14B87D6F" w14:textId="77777777" w:rsidR="008269C5" w:rsidRPr="008C5E4B" w:rsidRDefault="008269C5" w:rsidP="00C05A18">
            <w:pPr>
              <w:rPr>
                <w:rFonts w:asciiTheme="minorHAnsi" w:hAnsiTheme="minorHAnsi" w:cstheme="minorHAnsi"/>
              </w:rPr>
            </w:pPr>
          </w:p>
        </w:tc>
        <w:tc>
          <w:tcPr>
            <w:tcW w:w="781" w:type="pct"/>
          </w:tcPr>
          <w:p w14:paraId="04B0D548" w14:textId="77777777" w:rsidR="008269C5" w:rsidRPr="008C5E4B" w:rsidRDefault="008269C5" w:rsidP="00C05A18">
            <w:pPr>
              <w:rPr>
                <w:rFonts w:asciiTheme="minorHAnsi" w:hAnsiTheme="minorHAnsi" w:cstheme="minorHAnsi"/>
              </w:rPr>
            </w:pPr>
          </w:p>
          <w:p w14:paraId="0EF2E95A" w14:textId="77777777" w:rsidR="008269C5" w:rsidRPr="008C5E4B" w:rsidRDefault="008269C5" w:rsidP="00C05A18">
            <w:pPr>
              <w:rPr>
                <w:rFonts w:asciiTheme="minorHAnsi" w:hAnsiTheme="minorHAnsi" w:cstheme="minorHAnsi"/>
              </w:rPr>
            </w:pPr>
          </w:p>
        </w:tc>
      </w:tr>
      <w:tr w:rsidR="008269C5" w:rsidRPr="008C5E4B" w14:paraId="532551A2" w14:textId="77777777" w:rsidTr="00B745AD">
        <w:trPr>
          <w:trHeight w:val="1020"/>
        </w:trPr>
        <w:tc>
          <w:tcPr>
            <w:tcW w:w="521" w:type="pct"/>
            <w:tcBorders>
              <w:right w:val="dashed" w:sz="4" w:space="0" w:color="auto"/>
            </w:tcBorders>
          </w:tcPr>
          <w:p w14:paraId="3F161A6F" w14:textId="77777777" w:rsidR="008269C5" w:rsidRPr="008C5E4B" w:rsidRDefault="008269C5" w:rsidP="00C05A18">
            <w:pPr>
              <w:rPr>
                <w:rFonts w:asciiTheme="minorHAnsi" w:hAnsiTheme="minorHAnsi" w:cstheme="minorHAnsi"/>
                <w:b/>
              </w:rPr>
            </w:pPr>
          </w:p>
          <w:p w14:paraId="4E00F1C2" w14:textId="77777777" w:rsidR="008269C5" w:rsidRPr="008C5E4B" w:rsidRDefault="008269C5" w:rsidP="00C05A18">
            <w:pPr>
              <w:rPr>
                <w:rFonts w:asciiTheme="minorHAnsi" w:hAnsiTheme="minorHAnsi" w:cstheme="minorHAnsi"/>
                <w:b/>
              </w:rPr>
            </w:pPr>
          </w:p>
          <w:p w14:paraId="15478CBA" w14:textId="77777777" w:rsidR="008269C5" w:rsidRPr="008C5E4B" w:rsidRDefault="008269C5" w:rsidP="00C05A18">
            <w:pPr>
              <w:rPr>
                <w:rFonts w:asciiTheme="minorHAnsi" w:hAnsiTheme="minorHAnsi" w:cstheme="minorHAnsi"/>
                <w:b/>
              </w:rPr>
            </w:pPr>
          </w:p>
        </w:tc>
        <w:tc>
          <w:tcPr>
            <w:tcW w:w="575" w:type="pct"/>
            <w:tcBorders>
              <w:left w:val="dashed" w:sz="4" w:space="0" w:color="auto"/>
            </w:tcBorders>
          </w:tcPr>
          <w:p w14:paraId="74EE6899" w14:textId="77777777" w:rsidR="008269C5" w:rsidRPr="008C5E4B" w:rsidRDefault="008269C5" w:rsidP="00C05A18">
            <w:pPr>
              <w:rPr>
                <w:rFonts w:asciiTheme="minorHAnsi" w:hAnsiTheme="minorHAnsi" w:cstheme="minorHAnsi"/>
              </w:rPr>
            </w:pPr>
          </w:p>
        </w:tc>
        <w:tc>
          <w:tcPr>
            <w:tcW w:w="1628" w:type="pct"/>
          </w:tcPr>
          <w:p w14:paraId="792FBC26" w14:textId="77777777" w:rsidR="008269C5" w:rsidRPr="008C5E4B" w:rsidRDefault="008269C5" w:rsidP="00C05A18">
            <w:pPr>
              <w:rPr>
                <w:rFonts w:asciiTheme="minorHAnsi" w:hAnsiTheme="minorHAnsi" w:cstheme="minorHAnsi"/>
              </w:rPr>
            </w:pPr>
          </w:p>
        </w:tc>
        <w:tc>
          <w:tcPr>
            <w:tcW w:w="1496" w:type="pct"/>
          </w:tcPr>
          <w:p w14:paraId="375206B3" w14:textId="77777777" w:rsidR="008269C5" w:rsidRPr="008C5E4B" w:rsidRDefault="008269C5" w:rsidP="00C05A18">
            <w:pPr>
              <w:rPr>
                <w:rFonts w:asciiTheme="minorHAnsi" w:hAnsiTheme="minorHAnsi" w:cstheme="minorHAnsi"/>
              </w:rPr>
            </w:pPr>
          </w:p>
        </w:tc>
        <w:tc>
          <w:tcPr>
            <w:tcW w:w="781" w:type="pct"/>
          </w:tcPr>
          <w:p w14:paraId="60D7D578" w14:textId="77777777" w:rsidR="008269C5" w:rsidRPr="008C5E4B" w:rsidRDefault="008269C5" w:rsidP="00C05A18">
            <w:pPr>
              <w:rPr>
                <w:rFonts w:asciiTheme="minorHAnsi" w:hAnsiTheme="minorHAnsi" w:cstheme="minorHAnsi"/>
              </w:rPr>
            </w:pPr>
          </w:p>
        </w:tc>
      </w:tr>
      <w:tr w:rsidR="008269C5" w:rsidRPr="008C5E4B" w14:paraId="07B097DA" w14:textId="77777777" w:rsidTr="00B745AD">
        <w:trPr>
          <w:trHeight w:val="1020"/>
        </w:trPr>
        <w:tc>
          <w:tcPr>
            <w:tcW w:w="521" w:type="pct"/>
            <w:tcBorders>
              <w:right w:val="dashed" w:sz="4" w:space="0" w:color="auto"/>
            </w:tcBorders>
          </w:tcPr>
          <w:p w14:paraId="59B9830D" w14:textId="77777777" w:rsidR="008269C5" w:rsidRPr="008C5E4B" w:rsidRDefault="008269C5" w:rsidP="00C05A18">
            <w:pPr>
              <w:rPr>
                <w:rFonts w:asciiTheme="minorHAnsi" w:hAnsiTheme="minorHAnsi" w:cstheme="minorHAnsi"/>
                <w:b/>
              </w:rPr>
            </w:pPr>
          </w:p>
          <w:p w14:paraId="3CE56356" w14:textId="77777777" w:rsidR="008269C5" w:rsidRPr="008C5E4B" w:rsidRDefault="008269C5" w:rsidP="00C05A18">
            <w:pPr>
              <w:rPr>
                <w:rFonts w:asciiTheme="minorHAnsi" w:hAnsiTheme="minorHAnsi" w:cstheme="minorHAnsi"/>
                <w:b/>
              </w:rPr>
            </w:pPr>
          </w:p>
          <w:p w14:paraId="4720BD5F" w14:textId="77777777" w:rsidR="008269C5" w:rsidRPr="008C5E4B" w:rsidRDefault="008269C5" w:rsidP="00C05A18">
            <w:pPr>
              <w:rPr>
                <w:rFonts w:asciiTheme="minorHAnsi" w:hAnsiTheme="minorHAnsi" w:cstheme="minorHAnsi"/>
                <w:b/>
              </w:rPr>
            </w:pPr>
          </w:p>
        </w:tc>
        <w:tc>
          <w:tcPr>
            <w:tcW w:w="575" w:type="pct"/>
            <w:tcBorders>
              <w:left w:val="dashed" w:sz="4" w:space="0" w:color="auto"/>
            </w:tcBorders>
          </w:tcPr>
          <w:p w14:paraId="4E0DCB44" w14:textId="77777777" w:rsidR="008269C5" w:rsidRPr="008C5E4B" w:rsidRDefault="008269C5" w:rsidP="00C05A18">
            <w:pPr>
              <w:rPr>
                <w:rFonts w:asciiTheme="minorHAnsi" w:hAnsiTheme="minorHAnsi" w:cstheme="minorHAnsi"/>
              </w:rPr>
            </w:pPr>
          </w:p>
        </w:tc>
        <w:tc>
          <w:tcPr>
            <w:tcW w:w="1628" w:type="pct"/>
          </w:tcPr>
          <w:p w14:paraId="023BBCCF" w14:textId="77777777" w:rsidR="008269C5" w:rsidRPr="008C5E4B" w:rsidRDefault="008269C5" w:rsidP="00C05A18">
            <w:pPr>
              <w:rPr>
                <w:rFonts w:asciiTheme="minorHAnsi" w:hAnsiTheme="minorHAnsi" w:cstheme="minorHAnsi"/>
              </w:rPr>
            </w:pPr>
          </w:p>
        </w:tc>
        <w:tc>
          <w:tcPr>
            <w:tcW w:w="1496" w:type="pct"/>
          </w:tcPr>
          <w:p w14:paraId="48C70127" w14:textId="77777777" w:rsidR="008269C5" w:rsidRPr="008C5E4B" w:rsidRDefault="008269C5" w:rsidP="00C05A18">
            <w:pPr>
              <w:rPr>
                <w:rFonts w:asciiTheme="minorHAnsi" w:hAnsiTheme="minorHAnsi" w:cstheme="minorHAnsi"/>
              </w:rPr>
            </w:pPr>
          </w:p>
        </w:tc>
        <w:tc>
          <w:tcPr>
            <w:tcW w:w="781" w:type="pct"/>
          </w:tcPr>
          <w:p w14:paraId="1584189A" w14:textId="77777777" w:rsidR="008269C5" w:rsidRPr="008C5E4B" w:rsidRDefault="008269C5" w:rsidP="00C05A18">
            <w:pPr>
              <w:rPr>
                <w:rFonts w:asciiTheme="minorHAnsi" w:hAnsiTheme="minorHAnsi" w:cstheme="minorHAnsi"/>
              </w:rPr>
            </w:pPr>
          </w:p>
        </w:tc>
      </w:tr>
    </w:tbl>
    <w:p w14:paraId="7B7F0F64" w14:textId="77777777" w:rsidR="008269C5" w:rsidRPr="008C5E4B" w:rsidRDefault="008269C5" w:rsidP="008269C5">
      <w:pPr>
        <w:rPr>
          <w:rFonts w:asciiTheme="minorHAnsi" w:hAnsiTheme="minorHAnsi" w:cstheme="minorHAnsi"/>
          <w:b/>
        </w:rPr>
      </w:pPr>
    </w:p>
    <w:p w14:paraId="547E6A22" w14:textId="672BE8F9" w:rsidR="008269C5" w:rsidRPr="00871881" w:rsidRDefault="008269C5" w:rsidP="008269C5">
      <w:pPr>
        <w:spacing w:after="120"/>
        <w:rPr>
          <w:rFonts w:asciiTheme="minorHAnsi" w:hAnsiTheme="minorHAnsi" w:cstheme="minorHAnsi"/>
          <w:color w:val="7030A0"/>
          <w:sz w:val="28"/>
        </w:rPr>
      </w:pPr>
      <w:r w:rsidRPr="00871881">
        <w:rPr>
          <w:rFonts w:asciiTheme="minorHAnsi" w:hAnsiTheme="minorHAnsi" w:cstheme="minorHAnsi"/>
          <w:color w:val="7030A0"/>
          <w:sz w:val="28"/>
        </w:rPr>
        <w:t xml:space="preserve">Other </w:t>
      </w:r>
      <w:r w:rsidR="00DB163D">
        <w:rPr>
          <w:rFonts w:asciiTheme="minorHAnsi" w:hAnsiTheme="minorHAnsi" w:cstheme="minorHAnsi"/>
          <w:color w:val="7030A0"/>
          <w:sz w:val="28"/>
        </w:rPr>
        <w:t xml:space="preserve">relevant </w:t>
      </w:r>
      <w:r>
        <w:rPr>
          <w:rFonts w:asciiTheme="minorHAnsi" w:hAnsiTheme="minorHAnsi" w:cstheme="minorHAnsi"/>
          <w:color w:val="7030A0"/>
          <w:sz w:val="28"/>
        </w:rPr>
        <w:t xml:space="preserve">training </w:t>
      </w:r>
      <w:r w:rsidR="00DB163D">
        <w:rPr>
          <w:rFonts w:asciiTheme="minorHAnsi" w:hAnsiTheme="minorHAnsi" w:cstheme="minorHAnsi"/>
          <w:color w:val="7030A0"/>
          <w:sz w:val="28"/>
        </w:rPr>
        <w:t>or learning undertaken</w:t>
      </w:r>
    </w:p>
    <w:p w14:paraId="10BA8F78" w14:textId="0B6565FF" w:rsidR="008269C5" w:rsidRPr="008C5E4B" w:rsidRDefault="008269C5" w:rsidP="008269C5">
      <w:pPr>
        <w:rPr>
          <w:rFonts w:asciiTheme="minorHAnsi" w:hAnsiTheme="minorHAnsi" w:cstheme="minorHAnsi"/>
        </w:rPr>
      </w:pPr>
      <w:r w:rsidRPr="008C5E4B">
        <w:rPr>
          <w:rFonts w:asciiTheme="minorHAnsi" w:hAnsiTheme="minorHAnsi" w:cstheme="minorHAnsi"/>
        </w:rPr>
        <w:t>Please give details of relevant short training courses</w:t>
      </w:r>
      <w:r w:rsidR="00701E76">
        <w:rPr>
          <w:rFonts w:asciiTheme="minorHAnsi" w:hAnsiTheme="minorHAnsi" w:cstheme="minorHAnsi"/>
        </w:rPr>
        <w:t xml:space="preserve"> or other learning</w:t>
      </w:r>
      <w:r w:rsidRPr="008C5E4B">
        <w:rPr>
          <w:rFonts w:asciiTheme="minorHAnsi" w:hAnsiTheme="minorHAnsi" w:cstheme="minorHAnsi"/>
        </w:rPr>
        <w:t xml:space="preserve"> you have undertaken (academic or vocational):</w:t>
      </w:r>
    </w:p>
    <w:p w14:paraId="601E9E65" w14:textId="77777777" w:rsidR="008269C5" w:rsidRPr="008C5E4B" w:rsidRDefault="008269C5" w:rsidP="008269C5">
      <w:pPr>
        <w:rPr>
          <w:rFonts w:asciiTheme="minorHAnsi" w:hAnsiTheme="minorHAnsi" w:cstheme="minorHAnsi"/>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60"/>
        <w:gridCol w:w="2379"/>
        <w:gridCol w:w="1784"/>
        <w:gridCol w:w="1287"/>
      </w:tblGrid>
      <w:tr w:rsidR="008269C5" w:rsidRPr="008C5E4B" w14:paraId="37666967" w14:textId="77777777" w:rsidTr="00C05A18">
        <w:tc>
          <w:tcPr>
            <w:tcW w:w="1976" w:type="pct"/>
            <w:shd w:val="clear" w:color="auto" w:fill="D9D9D9" w:themeFill="background1" w:themeFillShade="D9"/>
          </w:tcPr>
          <w:p w14:paraId="11AF848D"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Course title/content</w:t>
            </w:r>
          </w:p>
        </w:tc>
        <w:tc>
          <w:tcPr>
            <w:tcW w:w="1320" w:type="pct"/>
            <w:shd w:val="clear" w:color="auto" w:fill="D9D9D9" w:themeFill="background1" w:themeFillShade="D9"/>
          </w:tcPr>
          <w:p w14:paraId="157CD25E"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Provided by</w:t>
            </w:r>
          </w:p>
        </w:tc>
        <w:tc>
          <w:tcPr>
            <w:tcW w:w="990" w:type="pct"/>
            <w:shd w:val="clear" w:color="auto" w:fill="D9D9D9" w:themeFill="background1" w:themeFillShade="D9"/>
          </w:tcPr>
          <w:p w14:paraId="709F1C03"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Duration</w:t>
            </w:r>
          </w:p>
        </w:tc>
        <w:tc>
          <w:tcPr>
            <w:tcW w:w="714" w:type="pct"/>
            <w:shd w:val="clear" w:color="auto" w:fill="D9D9D9" w:themeFill="background1" w:themeFillShade="D9"/>
          </w:tcPr>
          <w:p w14:paraId="2302A450" w14:textId="77777777" w:rsidR="008269C5" w:rsidRPr="008C5E4B" w:rsidRDefault="008269C5" w:rsidP="00C05A18">
            <w:pPr>
              <w:jc w:val="center"/>
              <w:rPr>
                <w:rFonts w:asciiTheme="minorHAnsi" w:hAnsiTheme="minorHAnsi" w:cstheme="minorHAnsi"/>
              </w:rPr>
            </w:pPr>
            <w:r w:rsidRPr="008C5E4B">
              <w:rPr>
                <w:rFonts w:asciiTheme="minorHAnsi" w:hAnsiTheme="minorHAnsi" w:cstheme="minorHAnsi"/>
              </w:rPr>
              <w:t>Date</w:t>
            </w:r>
            <w:r>
              <w:rPr>
                <w:rFonts w:asciiTheme="minorHAnsi" w:hAnsiTheme="minorHAnsi" w:cstheme="minorHAnsi"/>
              </w:rPr>
              <w:t>s</w:t>
            </w:r>
          </w:p>
        </w:tc>
      </w:tr>
      <w:tr w:rsidR="008269C5" w:rsidRPr="008C5E4B" w14:paraId="447F5F6C" w14:textId="77777777" w:rsidTr="000E39D8">
        <w:trPr>
          <w:trHeight w:val="5272"/>
          <w:hidden/>
        </w:trPr>
        <w:tc>
          <w:tcPr>
            <w:tcW w:w="1976" w:type="pct"/>
          </w:tcPr>
          <w:p w14:paraId="28EBC1CA" w14:textId="77777777" w:rsidR="008269C5" w:rsidRPr="008C5E4B" w:rsidRDefault="008269C5" w:rsidP="00C05A18">
            <w:pPr>
              <w:rPr>
                <w:rFonts w:asciiTheme="minorHAnsi" w:hAnsiTheme="minorHAnsi" w:cstheme="minorHAnsi"/>
              </w:rPr>
            </w:pPr>
            <w:r w:rsidRPr="008C5E4B">
              <w:rPr>
                <w:rFonts w:asciiTheme="minorHAnsi" w:hAnsiTheme="minorHAnsi" w:cstheme="minorHAnsi"/>
                <w:b/>
                <w:vanish/>
              </w:rPr>
              <w:t>i</w:t>
            </w:r>
          </w:p>
        </w:tc>
        <w:tc>
          <w:tcPr>
            <w:tcW w:w="1320" w:type="pct"/>
          </w:tcPr>
          <w:p w14:paraId="777635ED" w14:textId="77777777" w:rsidR="008269C5" w:rsidRPr="008C5E4B" w:rsidRDefault="008269C5" w:rsidP="00C05A18">
            <w:pPr>
              <w:rPr>
                <w:rFonts w:asciiTheme="minorHAnsi" w:hAnsiTheme="minorHAnsi" w:cstheme="minorHAnsi"/>
              </w:rPr>
            </w:pPr>
          </w:p>
        </w:tc>
        <w:tc>
          <w:tcPr>
            <w:tcW w:w="990" w:type="pct"/>
          </w:tcPr>
          <w:p w14:paraId="0CFFB33F" w14:textId="77777777" w:rsidR="008269C5" w:rsidRPr="008C5E4B" w:rsidRDefault="008269C5" w:rsidP="00C05A18">
            <w:pPr>
              <w:rPr>
                <w:rFonts w:asciiTheme="minorHAnsi" w:hAnsiTheme="minorHAnsi" w:cstheme="minorHAnsi"/>
              </w:rPr>
            </w:pPr>
          </w:p>
        </w:tc>
        <w:tc>
          <w:tcPr>
            <w:tcW w:w="714" w:type="pct"/>
          </w:tcPr>
          <w:p w14:paraId="488C2BF6" w14:textId="77777777" w:rsidR="008269C5" w:rsidRPr="008C5E4B" w:rsidRDefault="008269C5" w:rsidP="00C05A18">
            <w:pPr>
              <w:rPr>
                <w:rFonts w:asciiTheme="minorHAnsi" w:hAnsiTheme="minorHAnsi" w:cstheme="minorHAnsi"/>
              </w:rPr>
            </w:pPr>
          </w:p>
        </w:tc>
      </w:tr>
    </w:tbl>
    <w:p w14:paraId="449252EF" w14:textId="77777777" w:rsidR="00660A6D" w:rsidRDefault="00660A6D" w:rsidP="008269C5">
      <w:pPr>
        <w:spacing w:before="120" w:after="120"/>
        <w:jc w:val="both"/>
        <w:rPr>
          <w:rFonts w:asciiTheme="minorHAnsi" w:hAnsiTheme="minorHAnsi" w:cstheme="minorHAnsi"/>
          <w:color w:val="7030A0"/>
          <w:sz w:val="28"/>
        </w:rPr>
      </w:pPr>
    </w:p>
    <w:p w14:paraId="76D43E09" w14:textId="7283C7BB" w:rsidR="008269C5" w:rsidRPr="00120AB3" w:rsidRDefault="008269C5" w:rsidP="008269C5">
      <w:pPr>
        <w:spacing w:before="120" w:after="120"/>
        <w:jc w:val="both"/>
        <w:rPr>
          <w:rFonts w:asciiTheme="minorHAnsi" w:hAnsiTheme="minorHAnsi" w:cstheme="minorHAnsi"/>
          <w:color w:val="7030A0"/>
          <w:sz w:val="28"/>
        </w:rPr>
      </w:pPr>
      <w:r w:rsidRPr="00120AB3">
        <w:rPr>
          <w:rFonts w:asciiTheme="minorHAnsi" w:hAnsiTheme="minorHAnsi" w:cstheme="minorHAnsi"/>
          <w:color w:val="7030A0"/>
          <w:sz w:val="28"/>
        </w:rPr>
        <w:lastRenderedPageBreak/>
        <w:t>Supporting Information</w:t>
      </w:r>
    </w:p>
    <w:p w14:paraId="50607D6E" w14:textId="4DD09756" w:rsidR="008269C5" w:rsidRDefault="008269C5" w:rsidP="00DB0482">
      <w:pPr>
        <w:spacing w:line="259" w:lineRule="auto"/>
        <w:rPr>
          <w:rFonts w:asciiTheme="minorHAnsi" w:hAnsiTheme="minorHAnsi" w:cstheme="minorHAnsi"/>
        </w:rPr>
      </w:pPr>
      <w:r w:rsidRPr="00017A1C">
        <w:rPr>
          <w:rFonts w:asciiTheme="minorHAnsi" w:hAnsiTheme="minorHAnsi" w:cstheme="minorHAnsi"/>
        </w:rPr>
        <w:t xml:space="preserve">Within your supporting statement we are looking for you to clearly demonstrate how you meet the </w:t>
      </w:r>
      <w:r>
        <w:rPr>
          <w:rFonts w:asciiTheme="minorHAnsi" w:hAnsiTheme="minorHAnsi" w:cstheme="minorHAnsi"/>
        </w:rPr>
        <w:t>person specification for the job</w:t>
      </w:r>
      <w:r w:rsidRPr="00017A1C">
        <w:rPr>
          <w:rFonts w:asciiTheme="minorHAnsi" w:hAnsiTheme="minorHAnsi" w:cstheme="minorHAnsi"/>
        </w:rPr>
        <w:t>.</w:t>
      </w:r>
      <w:r>
        <w:rPr>
          <w:rFonts w:asciiTheme="minorHAnsi" w:hAnsiTheme="minorHAnsi" w:cstheme="minorHAnsi"/>
        </w:rPr>
        <w:t xml:space="preserve">  </w:t>
      </w:r>
      <w:r w:rsidR="00DB0482" w:rsidRPr="004B04C4">
        <w:rPr>
          <w:rFonts w:asciiTheme="minorHAnsi" w:hAnsiTheme="minorHAnsi" w:cstheme="minorHAnsi"/>
          <w:b/>
        </w:rPr>
        <w:t xml:space="preserve">Please address </w:t>
      </w:r>
      <w:r w:rsidR="004B04C4" w:rsidRPr="004B04C4">
        <w:rPr>
          <w:rFonts w:asciiTheme="minorHAnsi" w:hAnsiTheme="minorHAnsi" w:cstheme="minorHAnsi"/>
          <w:b/>
        </w:rPr>
        <w:t>each of the</w:t>
      </w:r>
      <w:r w:rsidR="00DB0482" w:rsidRPr="004B04C4">
        <w:rPr>
          <w:rFonts w:asciiTheme="minorHAnsi" w:hAnsiTheme="minorHAnsi" w:cstheme="minorHAnsi"/>
          <w:b/>
        </w:rPr>
        <w:t xml:space="preserve"> </w:t>
      </w:r>
      <w:r w:rsidR="00A250BD" w:rsidRPr="004B04C4">
        <w:rPr>
          <w:rFonts w:asciiTheme="minorHAnsi" w:hAnsiTheme="minorHAnsi" w:cstheme="minorHAnsi"/>
          <w:b/>
        </w:rPr>
        <w:t xml:space="preserve">essential </w:t>
      </w:r>
      <w:r w:rsidR="00DB0482" w:rsidRPr="004B04C4">
        <w:rPr>
          <w:rFonts w:asciiTheme="minorHAnsi" w:hAnsiTheme="minorHAnsi" w:cstheme="minorHAnsi"/>
          <w:b/>
        </w:rPr>
        <w:t>criteria in the person specification, giving examples to show how you meet each requirement</w:t>
      </w:r>
      <w:r w:rsidR="004B04C4" w:rsidRPr="004B04C4">
        <w:rPr>
          <w:rFonts w:asciiTheme="minorHAnsi" w:hAnsiTheme="minorHAnsi" w:cstheme="minorHAnsi"/>
          <w:b/>
        </w:rPr>
        <w:t xml:space="preserve"> along with any of the desirable criteria. </w:t>
      </w:r>
      <w:r w:rsidR="00DB0482" w:rsidRPr="004B04C4">
        <w:rPr>
          <w:rFonts w:asciiTheme="minorHAnsi" w:hAnsiTheme="minorHAnsi" w:cstheme="minorHAnsi"/>
          <w:b/>
        </w:rPr>
        <w:t xml:space="preserve">Please be concise.  </w:t>
      </w:r>
      <w:r>
        <w:rPr>
          <w:rFonts w:asciiTheme="minorHAnsi" w:hAnsiTheme="minorHAnsi" w:cstheme="minorHAnsi"/>
        </w:rPr>
        <w:t xml:space="preserve">You may </w:t>
      </w:r>
      <w:r w:rsidR="00A250BD">
        <w:rPr>
          <w:rFonts w:asciiTheme="minorHAnsi" w:hAnsiTheme="minorHAnsi" w:cstheme="minorHAnsi"/>
        </w:rPr>
        <w:t>add</w:t>
      </w:r>
      <w:r>
        <w:rPr>
          <w:rFonts w:asciiTheme="minorHAnsi" w:hAnsiTheme="minorHAnsi" w:cstheme="minorHAnsi"/>
        </w:rPr>
        <w:t xml:space="preserve"> </w:t>
      </w:r>
      <w:r w:rsidR="00A250BD">
        <w:rPr>
          <w:rFonts w:asciiTheme="minorHAnsi" w:hAnsiTheme="minorHAnsi" w:cstheme="minorHAnsi"/>
        </w:rPr>
        <w:t xml:space="preserve">more </w:t>
      </w:r>
      <w:r>
        <w:rPr>
          <w:rFonts w:asciiTheme="minorHAnsi" w:hAnsiTheme="minorHAnsi" w:cstheme="minorHAnsi"/>
        </w:rPr>
        <w:t>pages but please limit your statement to no more than 1500 words.</w:t>
      </w:r>
    </w:p>
    <w:p w14:paraId="0A4CD1B8" w14:textId="77777777" w:rsidR="00DB0482" w:rsidRPr="00DB0482" w:rsidRDefault="00DB0482" w:rsidP="00DB0482">
      <w:pPr>
        <w:spacing w:line="259" w:lineRule="auto"/>
        <w:rPr>
          <w:rFonts w:asciiTheme="minorHAnsi" w:hAnsiTheme="minorHAnsi" w:cstheme="minorHAns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010"/>
      </w:tblGrid>
      <w:tr w:rsidR="008269C5" w:rsidRPr="008C5E4B" w14:paraId="7120CA34" w14:textId="77777777" w:rsidTr="006837F9">
        <w:trPr>
          <w:trHeight w:val="11225"/>
        </w:trPr>
        <w:tc>
          <w:tcPr>
            <w:tcW w:w="5000" w:type="pct"/>
          </w:tcPr>
          <w:p w14:paraId="6B540971" w14:textId="77777777" w:rsidR="00DB0482" w:rsidRDefault="00DB0482" w:rsidP="00965FB5">
            <w:pPr>
              <w:jc w:val="both"/>
              <w:rPr>
                <w:rFonts w:asciiTheme="minorHAnsi" w:hAnsiTheme="minorHAnsi" w:cstheme="minorHAnsi"/>
                <w:b/>
              </w:rPr>
            </w:pPr>
          </w:p>
          <w:p w14:paraId="6D7DAE71" w14:textId="77777777" w:rsidR="006837F9" w:rsidRDefault="006837F9" w:rsidP="00965FB5">
            <w:pPr>
              <w:jc w:val="both"/>
              <w:rPr>
                <w:rFonts w:asciiTheme="minorHAnsi" w:hAnsiTheme="minorHAnsi" w:cstheme="minorHAnsi"/>
                <w:b/>
              </w:rPr>
            </w:pPr>
          </w:p>
          <w:p w14:paraId="7A155A76" w14:textId="77777777" w:rsidR="006837F9" w:rsidRDefault="006837F9" w:rsidP="00965FB5">
            <w:pPr>
              <w:jc w:val="both"/>
              <w:rPr>
                <w:rFonts w:asciiTheme="minorHAnsi" w:hAnsiTheme="minorHAnsi" w:cstheme="minorHAnsi"/>
                <w:b/>
              </w:rPr>
            </w:pPr>
          </w:p>
          <w:p w14:paraId="4847D725" w14:textId="77777777" w:rsidR="006837F9" w:rsidRDefault="006837F9" w:rsidP="00965FB5">
            <w:pPr>
              <w:jc w:val="both"/>
              <w:rPr>
                <w:rFonts w:asciiTheme="minorHAnsi" w:hAnsiTheme="minorHAnsi" w:cstheme="minorHAnsi"/>
                <w:b/>
              </w:rPr>
            </w:pPr>
          </w:p>
          <w:p w14:paraId="5E20C4C0" w14:textId="77777777" w:rsidR="006837F9" w:rsidRDefault="006837F9" w:rsidP="00965FB5">
            <w:pPr>
              <w:jc w:val="both"/>
              <w:rPr>
                <w:rFonts w:asciiTheme="minorHAnsi" w:hAnsiTheme="minorHAnsi" w:cstheme="minorHAnsi"/>
                <w:b/>
              </w:rPr>
            </w:pPr>
          </w:p>
          <w:p w14:paraId="7D975F03" w14:textId="77777777" w:rsidR="006837F9" w:rsidRDefault="006837F9" w:rsidP="00965FB5">
            <w:pPr>
              <w:jc w:val="both"/>
              <w:rPr>
                <w:rFonts w:asciiTheme="minorHAnsi" w:hAnsiTheme="minorHAnsi" w:cstheme="minorHAnsi"/>
                <w:b/>
              </w:rPr>
            </w:pPr>
          </w:p>
          <w:p w14:paraId="2BD88F45" w14:textId="77777777" w:rsidR="006837F9" w:rsidRDefault="006837F9" w:rsidP="00965FB5">
            <w:pPr>
              <w:jc w:val="both"/>
              <w:rPr>
                <w:rFonts w:asciiTheme="minorHAnsi" w:hAnsiTheme="minorHAnsi" w:cstheme="minorHAnsi"/>
                <w:b/>
              </w:rPr>
            </w:pPr>
          </w:p>
          <w:p w14:paraId="5E9D2366" w14:textId="77777777" w:rsidR="006837F9" w:rsidRDefault="006837F9" w:rsidP="00965FB5">
            <w:pPr>
              <w:jc w:val="both"/>
              <w:rPr>
                <w:rFonts w:asciiTheme="minorHAnsi" w:hAnsiTheme="minorHAnsi" w:cstheme="minorHAnsi"/>
                <w:b/>
              </w:rPr>
            </w:pPr>
          </w:p>
          <w:p w14:paraId="0BE449C5" w14:textId="77777777" w:rsidR="006837F9" w:rsidRDefault="006837F9" w:rsidP="00965FB5">
            <w:pPr>
              <w:jc w:val="both"/>
              <w:rPr>
                <w:rFonts w:asciiTheme="minorHAnsi" w:hAnsiTheme="minorHAnsi" w:cstheme="minorHAnsi"/>
                <w:b/>
              </w:rPr>
            </w:pPr>
          </w:p>
          <w:p w14:paraId="16988B2D" w14:textId="77777777" w:rsidR="006837F9" w:rsidRDefault="006837F9" w:rsidP="00965FB5">
            <w:pPr>
              <w:jc w:val="both"/>
              <w:rPr>
                <w:rFonts w:asciiTheme="minorHAnsi" w:hAnsiTheme="minorHAnsi" w:cstheme="minorHAnsi"/>
                <w:b/>
              </w:rPr>
            </w:pPr>
          </w:p>
          <w:p w14:paraId="690156CF" w14:textId="77777777" w:rsidR="006837F9" w:rsidRDefault="006837F9" w:rsidP="00965FB5">
            <w:pPr>
              <w:jc w:val="both"/>
              <w:rPr>
                <w:rFonts w:asciiTheme="minorHAnsi" w:hAnsiTheme="minorHAnsi" w:cstheme="minorHAnsi"/>
                <w:b/>
              </w:rPr>
            </w:pPr>
          </w:p>
          <w:p w14:paraId="188E38AF" w14:textId="77777777" w:rsidR="006837F9" w:rsidRDefault="006837F9" w:rsidP="00965FB5">
            <w:pPr>
              <w:jc w:val="both"/>
              <w:rPr>
                <w:rFonts w:asciiTheme="minorHAnsi" w:hAnsiTheme="minorHAnsi" w:cstheme="minorHAnsi"/>
                <w:b/>
              </w:rPr>
            </w:pPr>
          </w:p>
          <w:p w14:paraId="4EBED141" w14:textId="77777777" w:rsidR="006837F9" w:rsidRDefault="006837F9" w:rsidP="00965FB5">
            <w:pPr>
              <w:jc w:val="both"/>
              <w:rPr>
                <w:rFonts w:asciiTheme="minorHAnsi" w:hAnsiTheme="minorHAnsi" w:cstheme="minorHAnsi"/>
                <w:b/>
              </w:rPr>
            </w:pPr>
          </w:p>
          <w:p w14:paraId="7306C357" w14:textId="77777777" w:rsidR="006837F9" w:rsidRDefault="006837F9" w:rsidP="00965FB5">
            <w:pPr>
              <w:jc w:val="both"/>
              <w:rPr>
                <w:rFonts w:asciiTheme="minorHAnsi" w:hAnsiTheme="minorHAnsi" w:cstheme="minorHAnsi"/>
                <w:b/>
              </w:rPr>
            </w:pPr>
          </w:p>
          <w:p w14:paraId="1A7CCB20" w14:textId="77777777" w:rsidR="006837F9" w:rsidRDefault="006837F9" w:rsidP="00965FB5">
            <w:pPr>
              <w:jc w:val="both"/>
              <w:rPr>
                <w:rFonts w:asciiTheme="minorHAnsi" w:hAnsiTheme="minorHAnsi" w:cstheme="minorHAnsi"/>
                <w:b/>
              </w:rPr>
            </w:pPr>
          </w:p>
          <w:p w14:paraId="6BB5E1E6" w14:textId="77777777" w:rsidR="006837F9" w:rsidRDefault="006837F9" w:rsidP="00965FB5">
            <w:pPr>
              <w:jc w:val="both"/>
              <w:rPr>
                <w:rFonts w:asciiTheme="minorHAnsi" w:hAnsiTheme="minorHAnsi" w:cstheme="minorHAnsi"/>
                <w:b/>
              </w:rPr>
            </w:pPr>
          </w:p>
          <w:p w14:paraId="3EC62A9B" w14:textId="77777777" w:rsidR="006837F9" w:rsidRDefault="006837F9" w:rsidP="00965FB5">
            <w:pPr>
              <w:jc w:val="both"/>
              <w:rPr>
                <w:rFonts w:asciiTheme="minorHAnsi" w:hAnsiTheme="minorHAnsi" w:cstheme="minorHAnsi"/>
                <w:b/>
              </w:rPr>
            </w:pPr>
          </w:p>
          <w:p w14:paraId="3EE9DF89" w14:textId="77777777" w:rsidR="006837F9" w:rsidRDefault="006837F9" w:rsidP="00965FB5">
            <w:pPr>
              <w:jc w:val="both"/>
              <w:rPr>
                <w:rFonts w:asciiTheme="minorHAnsi" w:hAnsiTheme="minorHAnsi" w:cstheme="minorHAnsi"/>
                <w:b/>
              </w:rPr>
            </w:pPr>
          </w:p>
          <w:p w14:paraId="5D184D62" w14:textId="77777777" w:rsidR="006837F9" w:rsidRDefault="006837F9" w:rsidP="00965FB5">
            <w:pPr>
              <w:jc w:val="both"/>
              <w:rPr>
                <w:rFonts w:asciiTheme="minorHAnsi" w:hAnsiTheme="minorHAnsi" w:cstheme="minorHAnsi"/>
                <w:b/>
              </w:rPr>
            </w:pPr>
          </w:p>
          <w:p w14:paraId="07DA89C9" w14:textId="77777777" w:rsidR="006837F9" w:rsidRDefault="006837F9" w:rsidP="00965FB5">
            <w:pPr>
              <w:jc w:val="both"/>
              <w:rPr>
                <w:rFonts w:asciiTheme="minorHAnsi" w:hAnsiTheme="minorHAnsi" w:cstheme="minorHAnsi"/>
                <w:b/>
              </w:rPr>
            </w:pPr>
          </w:p>
          <w:p w14:paraId="0D191A5F" w14:textId="77777777" w:rsidR="006837F9" w:rsidRDefault="006837F9" w:rsidP="00965FB5">
            <w:pPr>
              <w:jc w:val="both"/>
              <w:rPr>
                <w:rFonts w:asciiTheme="minorHAnsi" w:hAnsiTheme="minorHAnsi" w:cstheme="minorHAnsi"/>
                <w:b/>
              </w:rPr>
            </w:pPr>
          </w:p>
          <w:p w14:paraId="2DDAF05D" w14:textId="77777777" w:rsidR="006837F9" w:rsidRDefault="006837F9" w:rsidP="00965FB5">
            <w:pPr>
              <w:jc w:val="both"/>
              <w:rPr>
                <w:rFonts w:asciiTheme="minorHAnsi" w:hAnsiTheme="minorHAnsi" w:cstheme="minorHAnsi"/>
                <w:b/>
              </w:rPr>
            </w:pPr>
          </w:p>
          <w:p w14:paraId="1F623C9B" w14:textId="77777777" w:rsidR="006837F9" w:rsidRDefault="006837F9" w:rsidP="00965FB5">
            <w:pPr>
              <w:jc w:val="both"/>
              <w:rPr>
                <w:rFonts w:asciiTheme="minorHAnsi" w:hAnsiTheme="minorHAnsi" w:cstheme="minorHAnsi"/>
                <w:b/>
              </w:rPr>
            </w:pPr>
          </w:p>
          <w:p w14:paraId="3B4EC022" w14:textId="77777777" w:rsidR="006837F9" w:rsidRDefault="006837F9" w:rsidP="00965FB5">
            <w:pPr>
              <w:jc w:val="both"/>
              <w:rPr>
                <w:rFonts w:asciiTheme="minorHAnsi" w:hAnsiTheme="minorHAnsi" w:cstheme="minorHAnsi"/>
                <w:b/>
              </w:rPr>
            </w:pPr>
          </w:p>
          <w:p w14:paraId="0B795D40" w14:textId="77777777" w:rsidR="006837F9" w:rsidRDefault="006837F9" w:rsidP="00965FB5">
            <w:pPr>
              <w:jc w:val="both"/>
              <w:rPr>
                <w:rFonts w:asciiTheme="minorHAnsi" w:hAnsiTheme="minorHAnsi" w:cstheme="minorHAnsi"/>
                <w:b/>
              </w:rPr>
            </w:pPr>
          </w:p>
          <w:p w14:paraId="3E61CD10" w14:textId="77777777" w:rsidR="006837F9" w:rsidRDefault="006837F9" w:rsidP="00965FB5">
            <w:pPr>
              <w:jc w:val="both"/>
              <w:rPr>
                <w:rFonts w:asciiTheme="minorHAnsi" w:hAnsiTheme="minorHAnsi" w:cstheme="minorHAnsi"/>
                <w:b/>
              </w:rPr>
            </w:pPr>
          </w:p>
          <w:p w14:paraId="56CD7D96" w14:textId="77777777" w:rsidR="006837F9" w:rsidRDefault="006837F9" w:rsidP="00965FB5">
            <w:pPr>
              <w:jc w:val="both"/>
              <w:rPr>
                <w:rFonts w:asciiTheme="minorHAnsi" w:hAnsiTheme="minorHAnsi" w:cstheme="minorHAnsi"/>
                <w:b/>
              </w:rPr>
            </w:pPr>
          </w:p>
          <w:p w14:paraId="5765BC43" w14:textId="77777777" w:rsidR="006837F9" w:rsidRDefault="006837F9" w:rsidP="00965FB5">
            <w:pPr>
              <w:jc w:val="both"/>
              <w:rPr>
                <w:rFonts w:asciiTheme="minorHAnsi" w:hAnsiTheme="minorHAnsi" w:cstheme="minorHAnsi"/>
                <w:b/>
              </w:rPr>
            </w:pPr>
          </w:p>
          <w:p w14:paraId="58C3710B" w14:textId="77777777" w:rsidR="006837F9" w:rsidRDefault="006837F9" w:rsidP="00965FB5">
            <w:pPr>
              <w:jc w:val="both"/>
              <w:rPr>
                <w:rFonts w:asciiTheme="minorHAnsi" w:hAnsiTheme="minorHAnsi" w:cstheme="minorHAnsi"/>
                <w:b/>
              </w:rPr>
            </w:pPr>
          </w:p>
          <w:p w14:paraId="62B2ADD3" w14:textId="77777777" w:rsidR="006837F9" w:rsidRDefault="006837F9" w:rsidP="00965FB5">
            <w:pPr>
              <w:jc w:val="both"/>
              <w:rPr>
                <w:rFonts w:asciiTheme="minorHAnsi" w:hAnsiTheme="minorHAnsi" w:cstheme="minorHAnsi"/>
                <w:b/>
              </w:rPr>
            </w:pPr>
          </w:p>
          <w:p w14:paraId="1147C75C" w14:textId="77777777" w:rsidR="006837F9" w:rsidRDefault="006837F9" w:rsidP="00965FB5">
            <w:pPr>
              <w:jc w:val="both"/>
              <w:rPr>
                <w:rFonts w:asciiTheme="minorHAnsi" w:hAnsiTheme="minorHAnsi" w:cstheme="minorHAnsi"/>
                <w:b/>
              </w:rPr>
            </w:pPr>
          </w:p>
          <w:p w14:paraId="6B570A65" w14:textId="77777777" w:rsidR="006837F9" w:rsidRDefault="006837F9" w:rsidP="00965FB5">
            <w:pPr>
              <w:jc w:val="both"/>
              <w:rPr>
                <w:rFonts w:asciiTheme="minorHAnsi" w:hAnsiTheme="minorHAnsi" w:cstheme="minorHAnsi"/>
                <w:b/>
              </w:rPr>
            </w:pPr>
          </w:p>
          <w:p w14:paraId="2029A294" w14:textId="77777777" w:rsidR="006837F9" w:rsidRDefault="006837F9" w:rsidP="00965FB5">
            <w:pPr>
              <w:jc w:val="both"/>
              <w:rPr>
                <w:rFonts w:asciiTheme="minorHAnsi" w:hAnsiTheme="minorHAnsi" w:cstheme="minorHAnsi"/>
                <w:b/>
              </w:rPr>
            </w:pPr>
          </w:p>
          <w:p w14:paraId="044333B8" w14:textId="77777777" w:rsidR="006837F9" w:rsidRDefault="006837F9" w:rsidP="00965FB5">
            <w:pPr>
              <w:jc w:val="both"/>
              <w:rPr>
                <w:rFonts w:asciiTheme="minorHAnsi" w:hAnsiTheme="minorHAnsi" w:cstheme="minorHAnsi"/>
                <w:b/>
              </w:rPr>
            </w:pPr>
          </w:p>
          <w:p w14:paraId="74FE9AAA" w14:textId="77777777" w:rsidR="006837F9" w:rsidRDefault="006837F9" w:rsidP="00965FB5">
            <w:pPr>
              <w:jc w:val="both"/>
              <w:rPr>
                <w:rFonts w:asciiTheme="minorHAnsi" w:hAnsiTheme="minorHAnsi" w:cstheme="minorHAnsi"/>
                <w:b/>
              </w:rPr>
            </w:pPr>
          </w:p>
          <w:p w14:paraId="688F448B" w14:textId="77777777" w:rsidR="006837F9" w:rsidRDefault="006837F9" w:rsidP="00965FB5">
            <w:pPr>
              <w:jc w:val="both"/>
              <w:rPr>
                <w:rFonts w:asciiTheme="minorHAnsi" w:hAnsiTheme="minorHAnsi" w:cstheme="minorHAnsi"/>
                <w:b/>
              </w:rPr>
            </w:pPr>
          </w:p>
          <w:p w14:paraId="111F204E" w14:textId="77777777" w:rsidR="006837F9" w:rsidRDefault="006837F9" w:rsidP="00965FB5">
            <w:pPr>
              <w:jc w:val="both"/>
              <w:rPr>
                <w:rFonts w:asciiTheme="minorHAnsi" w:hAnsiTheme="minorHAnsi" w:cstheme="minorHAnsi"/>
                <w:b/>
              </w:rPr>
            </w:pPr>
          </w:p>
          <w:p w14:paraId="5CECBE31" w14:textId="77777777" w:rsidR="006837F9" w:rsidRDefault="006837F9" w:rsidP="00965FB5">
            <w:pPr>
              <w:jc w:val="both"/>
              <w:rPr>
                <w:rFonts w:asciiTheme="minorHAnsi" w:hAnsiTheme="minorHAnsi" w:cstheme="minorHAnsi"/>
                <w:b/>
              </w:rPr>
            </w:pPr>
          </w:p>
          <w:p w14:paraId="72698EEB" w14:textId="77777777" w:rsidR="006837F9" w:rsidRDefault="006837F9" w:rsidP="00965FB5">
            <w:pPr>
              <w:jc w:val="both"/>
              <w:rPr>
                <w:rFonts w:asciiTheme="minorHAnsi" w:hAnsiTheme="minorHAnsi" w:cstheme="minorHAnsi"/>
                <w:b/>
              </w:rPr>
            </w:pPr>
          </w:p>
          <w:p w14:paraId="56317896" w14:textId="77777777" w:rsidR="006837F9" w:rsidRDefault="006837F9" w:rsidP="00965FB5">
            <w:pPr>
              <w:jc w:val="both"/>
              <w:rPr>
                <w:rFonts w:asciiTheme="minorHAnsi" w:hAnsiTheme="minorHAnsi" w:cstheme="minorHAnsi"/>
                <w:b/>
              </w:rPr>
            </w:pPr>
          </w:p>
          <w:p w14:paraId="72A20A59" w14:textId="77777777" w:rsidR="006837F9" w:rsidRDefault="006837F9" w:rsidP="00965FB5">
            <w:pPr>
              <w:jc w:val="both"/>
              <w:rPr>
                <w:rFonts w:asciiTheme="minorHAnsi" w:hAnsiTheme="minorHAnsi" w:cstheme="minorHAnsi"/>
                <w:b/>
              </w:rPr>
            </w:pPr>
          </w:p>
          <w:p w14:paraId="70B443E5" w14:textId="77777777" w:rsidR="006837F9" w:rsidRDefault="006837F9" w:rsidP="00965FB5">
            <w:pPr>
              <w:jc w:val="both"/>
              <w:rPr>
                <w:rFonts w:asciiTheme="minorHAnsi" w:hAnsiTheme="minorHAnsi" w:cstheme="minorHAnsi"/>
                <w:b/>
              </w:rPr>
            </w:pPr>
          </w:p>
          <w:p w14:paraId="121E1356" w14:textId="77777777" w:rsidR="006837F9" w:rsidRDefault="006837F9" w:rsidP="00965FB5">
            <w:pPr>
              <w:jc w:val="both"/>
              <w:rPr>
                <w:rFonts w:asciiTheme="minorHAnsi" w:hAnsiTheme="minorHAnsi" w:cstheme="minorHAnsi"/>
                <w:b/>
              </w:rPr>
            </w:pPr>
          </w:p>
          <w:p w14:paraId="58C67FC0" w14:textId="77777777" w:rsidR="006837F9" w:rsidRDefault="006837F9" w:rsidP="00965FB5">
            <w:pPr>
              <w:jc w:val="both"/>
              <w:rPr>
                <w:rFonts w:asciiTheme="minorHAnsi" w:hAnsiTheme="minorHAnsi" w:cstheme="minorHAnsi"/>
                <w:b/>
              </w:rPr>
            </w:pPr>
          </w:p>
          <w:p w14:paraId="283F439B" w14:textId="77777777" w:rsidR="006837F9" w:rsidRDefault="006837F9" w:rsidP="00965FB5">
            <w:pPr>
              <w:jc w:val="both"/>
              <w:rPr>
                <w:rFonts w:asciiTheme="minorHAnsi" w:hAnsiTheme="minorHAnsi" w:cstheme="minorHAnsi"/>
                <w:b/>
              </w:rPr>
            </w:pPr>
          </w:p>
          <w:p w14:paraId="1AD89E8B" w14:textId="77777777" w:rsidR="006837F9" w:rsidRDefault="006837F9" w:rsidP="00965FB5">
            <w:pPr>
              <w:jc w:val="both"/>
              <w:rPr>
                <w:rFonts w:asciiTheme="minorHAnsi" w:hAnsiTheme="minorHAnsi" w:cstheme="minorHAnsi"/>
                <w:b/>
              </w:rPr>
            </w:pPr>
          </w:p>
          <w:p w14:paraId="54DC0757" w14:textId="77777777" w:rsidR="006837F9" w:rsidRDefault="006837F9" w:rsidP="00965FB5">
            <w:pPr>
              <w:jc w:val="both"/>
              <w:rPr>
                <w:rFonts w:asciiTheme="minorHAnsi" w:hAnsiTheme="minorHAnsi" w:cstheme="minorHAnsi"/>
                <w:b/>
              </w:rPr>
            </w:pPr>
          </w:p>
          <w:p w14:paraId="19516F7E" w14:textId="77777777" w:rsidR="006837F9" w:rsidRDefault="006837F9" w:rsidP="00965FB5">
            <w:pPr>
              <w:jc w:val="both"/>
              <w:rPr>
                <w:rFonts w:asciiTheme="minorHAnsi" w:hAnsiTheme="minorHAnsi" w:cstheme="minorHAnsi"/>
                <w:b/>
              </w:rPr>
            </w:pPr>
          </w:p>
          <w:p w14:paraId="789619A4" w14:textId="77777777" w:rsidR="006837F9" w:rsidRDefault="006837F9" w:rsidP="00965FB5">
            <w:pPr>
              <w:jc w:val="both"/>
              <w:rPr>
                <w:rFonts w:asciiTheme="minorHAnsi" w:hAnsiTheme="minorHAnsi" w:cstheme="minorHAnsi"/>
                <w:b/>
              </w:rPr>
            </w:pPr>
          </w:p>
          <w:p w14:paraId="2EF2296D" w14:textId="77777777" w:rsidR="006837F9" w:rsidRDefault="006837F9" w:rsidP="00965FB5">
            <w:pPr>
              <w:jc w:val="both"/>
              <w:rPr>
                <w:rFonts w:asciiTheme="minorHAnsi" w:hAnsiTheme="minorHAnsi" w:cstheme="minorHAnsi"/>
                <w:b/>
              </w:rPr>
            </w:pPr>
          </w:p>
          <w:p w14:paraId="01056D4F" w14:textId="77777777" w:rsidR="006837F9" w:rsidRDefault="006837F9" w:rsidP="00965FB5">
            <w:pPr>
              <w:jc w:val="both"/>
              <w:rPr>
                <w:rFonts w:asciiTheme="minorHAnsi" w:hAnsiTheme="minorHAnsi" w:cstheme="minorHAnsi"/>
                <w:b/>
              </w:rPr>
            </w:pPr>
          </w:p>
          <w:p w14:paraId="391B682F" w14:textId="77777777" w:rsidR="006837F9" w:rsidRDefault="006837F9" w:rsidP="00965FB5">
            <w:pPr>
              <w:jc w:val="both"/>
              <w:rPr>
                <w:rFonts w:asciiTheme="minorHAnsi" w:hAnsiTheme="minorHAnsi" w:cstheme="minorHAnsi"/>
                <w:b/>
              </w:rPr>
            </w:pPr>
          </w:p>
          <w:p w14:paraId="11040DDF" w14:textId="77777777" w:rsidR="006837F9" w:rsidRDefault="006837F9" w:rsidP="00965FB5">
            <w:pPr>
              <w:jc w:val="both"/>
              <w:rPr>
                <w:rFonts w:asciiTheme="minorHAnsi" w:hAnsiTheme="minorHAnsi" w:cstheme="minorHAnsi"/>
                <w:b/>
              </w:rPr>
            </w:pPr>
          </w:p>
          <w:p w14:paraId="603E2687" w14:textId="77777777" w:rsidR="006837F9" w:rsidRDefault="006837F9" w:rsidP="00965FB5">
            <w:pPr>
              <w:jc w:val="both"/>
              <w:rPr>
                <w:rFonts w:asciiTheme="minorHAnsi" w:hAnsiTheme="minorHAnsi" w:cstheme="minorHAnsi"/>
                <w:b/>
              </w:rPr>
            </w:pPr>
          </w:p>
          <w:p w14:paraId="3009DB7A" w14:textId="77777777" w:rsidR="006837F9" w:rsidRDefault="006837F9" w:rsidP="00965FB5">
            <w:pPr>
              <w:jc w:val="both"/>
              <w:rPr>
                <w:rFonts w:asciiTheme="minorHAnsi" w:hAnsiTheme="minorHAnsi" w:cstheme="minorHAnsi"/>
                <w:b/>
              </w:rPr>
            </w:pPr>
          </w:p>
          <w:p w14:paraId="7528629A" w14:textId="77777777" w:rsidR="006837F9" w:rsidRDefault="006837F9" w:rsidP="00965FB5">
            <w:pPr>
              <w:jc w:val="both"/>
              <w:rPr>
                <w:rFonts w:asciiTheme="minorHAnsi" w:hAnsiTheme="minorHAnsi" w:cstheme="minorHAnsi"/>
                <w:b/>
              </w:rPr>
            </w:pPr>
          </w:p>
          <w:p w14:paraId="3BE188D0" w14:textId="77777777" w:rsidR="006837F9" w:rsidRDefault="006837F9" w:rsidP="00965FB5">
            <w:pPr>
              <w:jc w:val="both"/>
              <w:rPr>
                <w:rFonts w:asciiTheme="minorHAnsi" w:hAnsiTheme="minorHAnsi" w:cstheme="minorHAnsi"/>
                <w:b/>
              </w:rPr>
            </w:pPr>
          </w:p>
          <w:p w14:paraId="7F70C44E" w14:textId="77777777" w:rsidR="006837F9" w:rsidRDefault="006837F9" w:rsidP="00965FB5">
            <w:pPr>
              <w:jc w:val="both"/>
              <w:rPr>
                <w:rFonts w:asciiTheme="minorHAnsi" w:hAnsiTheme="minorHAnsi" w:cstheme="minorHAnsi"/>
                <w:b/>
              </w:rPr>
            </w:pPr>
          </w:p>
          <w:p w14:paraId="267216BF" w14:textId="77777777" w:rsidR="006837F9" w:rsidRDefault="006837F9" w:rsidP="00965FB5">
            <w:pPr>
              <w:jc w:val="both"/>
              <w:rPr>
                <w:rFonts w:asciiTheme="minorHAnsi" w:hAnsiTheme="minorHAnsi" w:cstheme="minorHAnsi"/>
                <w:b/>
              </w:rPr>
            </w:pPr>
          </w:p>
          <w:p w14:paraId="709B0F88" w14:textId="77777777" w:rsidR="006837F9" w:rsidRDefault="006837F9" w:rsidP="00965FB5">
            <w:pPr>
              <w:jc w:val="both"/>
              <w:rPr>
                <w:rFonts w:asciiTheme="minorHAnsi" w:hAnsiTheme="minorHAnsi" w:cstheme="minorHAnsi"/>
                <w:b/>
              </w:rPr>
            </w:pPr>
          </w:p>
          <w:p w14:paraId="7BB958BE" w14:textId="77777777" w:rsidR="006837F9" w:rsidRDefault="006837F9" w:rsidP="00965FB5">
            <w:pPr>
              <w:jc w:val="both"/>
              <w:rPr>
                <w:rFonts w:asciiTheme="minorHAnsi" w:hAnsiTheme="minorHAnsi" w:cstheme="minorHAnsi"/>
                <w:b/>
              </w:rPr>
            </w:pPr>
          </w:p>
          <w:p w14:paraId="4324B532" w14:textId="77777777" w:rsidR="006837F9" w:rsidRDefault="006837F9" w:rsidP="00965FB5">
            <w:pPr>
              <w:jc w:val="both"/>
              <w:rPr>
                <w:rFonts w:asciiTheme="minorHAnsi" w:hAnsiTheme="minorHAnsi" w:cstheme="minorHAnsi"/>
                <w:b/>
              </w:rPr>
            </w:pPr>
          </w:p>
          <w:p w14:paraId="518CBD33" w14:textId="77777777" w:rsidR="006837F9" w:rsidRDefault="006837F9" w:rsidP="00965FB5">
            <w:pPr>
              <w:jc w:val="both"/>
              <w:rPr>
                <w:rFonts w:asciiTheme="minorHAnsi" w:hAnsiTheme="minorHAnsi" w:cstheme="minorHAnsi"/>
                <w:b/>
              </w:rPr>
            </w:pPr>
          </w:p>
          <w:p w14:paraId="70B13724" w14:textId="77777777" w:rsidR="006837F9" w:rsidRDefault="006837F9" w:rsidP="00965FB5">
            <w:pPr>
              <w:jc w:val="both"/>
              <w:rPr>
                <w:rFonts w:asciiTheme="minorHAnsi" w:hAnsiTheme="minorHAnsi" w:cstheme="minorHAnsi"/>
                <w:b/>
              </w:rPr>
            </w:pPr>
          </w:p>
          <w:p w14:paraId="05837BE8" w14:textId="77777777" w:rsidR="006837F9" w:rsidRDefault="006837F9" w:rsidP="00965FB5">
            <w:pPr>
              <w:jc w:val="both"/>
              <w:rPr>
                <w:rFonts w:asciiTheme="minorHAnsi" w:hAnsiTheme="minorHAnsi" w:cstheme="minorHAnsi"/>
                <w:b/>
              </w:rPr>
            </w:pPr>
          </w:p>
          <w:p w14:paraId="3316C6E6" w14:textId="77777777" w:rsidR="006837F9" w:rsidRDefault="006837F9" w:rsidP="00965FB5">
            <w:pPr>
              <w:jc w:val="both"/>
              <w:rPr>
                <w:rFonts w:asciiTheme="minorHAnsi" w:hAnsiTheme="minorHAnsi" w:cstheme="minorHAnsi"/>
                <w:b/>
              </w:rPr>
            </w:pPr>
          </w:p>
          <w:p w14:paraId="2653CF08" w14:textId="77777777" w:rsidR="006837F9" w:rsidRDefault="006837F9" w:rsidP="00965FB5">
            <w:pPr>
              <w:jc w:val="both"/>
              <w:rPr>
                <w:rFonts w:asciiTheme="minorHAnsi" w:hAnsiTheme="minorHAnsi" w:cstheme="minorHAnsi"/>
                <w:b/>
              </w:rPr>
            </w:pPr>
          </w:p>
          <w:p w14:paraId="6BA40B77" w14:textId="77777777" w:rsidR="006837F9" w:rsidRDefault="006837F9" w:rsidP="00965FB5">
            <w:pPr>
              <w:jc w:val="both"/>
              <w:rPr>
                <w:rFonts w:asciiTheme="minorHAnsi" w:hAnsiTheme="minorHAnsi" w:cstheme="minorHAnsi"/>
                <w:b/>
              </w:rPr>
            </w:pPr>
          </w:p>
          <w:p w14:paraId="5A98DD93" w14:textId="77777777" w:rsidR="006837F9" w:rsidRDefault="006837F9" w:rsidP="00965FB5">
            <w:pPr>
              <w:jc w:val="both"/>
              <w:rPr>
                <w:rFonts w:asciiTheme="minorHAnsi" w:hAnsiTheme="minorHAnsi" w:cstheme="minorHAnsi"/>
                <w:b/>
              </w:rPr>
            </w:pPr>
          </w:p>
          <w:p w14:paraId="0630A8DC" w14:textId="77777777" w:rsidR="006837F9" w:rsidRDefault="006837F9" w:rsidP="00965FB5">
            <w:pPr>
              <w:jc w:val="both"/>
              <w:rPr>
                <w:rFonts w:asciiTheme="minorHAnsi" w:hAnsiTheme="minorHAnsi" w:cstheme="minorHAnsi"/>
                <w:b/>
              </w:rPr>
            </w:pPr>
          </w:p>
          <w:p w14:paraId="63D53044" w14:textId="77777777" w:rsidR="006837F9" w:rsidRDefault="006837F9" w:rsidP="00965FB5">
            <w:pPr>
              <w:jc w:val="both"/>
              <w:rPr>
                <w:rFonts w:asciiTheme="minorHAnsi" w:hAnsiTheme="minorHAnsi" w:cstheme="minorHAnsi"/>
                <w:b/>
              </w:rPr>
            </w:pPr>
          </w:p>
          <w:p w14:paraId="779AB7F6" w14:textId="77777777" w:rsidR="006837F9" w:rsidRDefault="006837F9" w:rsidP="00965FB5">
            <w:pPr>
              <w:jc w:val="both"/>
              <w:rPr>
                <w:rFonts w:asciiTheme="minorHAnsi" w:hAnsiTheme="minorHAnsi" w:cstheme="minorHAnsi"/>
                <w:b/>
              </w:rPr>
            </w:pPr>
          </w:p>
          <w:p w14:paraId="0F043AF5" w14:textId="77777777" w:rsidR="006837F9" w:rsidRDefault="006837F9" w:rsidP="00965FB5">
            <w:pPr>
              <w:jc w:val="both"/>
              <w:rPr>
                <w:rFonts w:asciiTheme="minorHAnsi" w:hAnsiTheme="minorHAnsi" w:cstheme="minorHAnsi"/>
                <w:b/>
              </w:rPr>
            </w:pPr>
          </w:p>
          <w:p w14:paraId="01BE632D" w14:textId="77777777" w:rsidR="006837F9" w:rsidRDefault="006837F9" w:rsidP="00965FB5">
            <w:pPr>
              <w:jc w:val="both"/>
              <w:rPr>
                <w:rFonts w:asciiTheme="minorHAnsi" w:hAnsiTheme="minorHAnsi" w:cstheme="minorHAnsi"/>
                <w:b/>
              </w:rPr>
            </w:pPr>
          </w:p>
          <w:p w14:paraId="20A90067" w14:textId="77777777" w:rsidR="006837F9" w:rsidRDefault="006837F9" w:rsidP="00965FB5">
            <w:pPr>
              <w:jc w:val="both"/>
              <w:rPr>
                <w:rFonts w:asciiTheme="minorHAnsi" w:hAnsiTheme="minorHAnsi" w:cstheme="minorHAnsi"/>
                <w:b/>
              </w:rPr>
            </w:pPr>
          </w:p>
          <w:p w14:paraId="0F408D89" w14:textId="77777777" w:rsidR="006837F9" w:rsidRDefault="006837F9" w:rsidP="00965FB5">
            <w:pPr>
              <w:jc w:val="both"/>
              <w:rPr>
                <w:rFonts w:asciiTheme="minorHAnsi" w:hAnsiTheme="minorHAnsi" w:cstheme="minorHAnsi"/>
                <w:b/>
              </w:rPr>
            </w:pPr>
          </w:p>
          <w:p w14:paraId="37CF7C49" w14:textId="77777777" w:rsidR="006837F9" w:rsidRDefault="006837F9" w:rsidP="00965FB5">
            <w:pPr>
              <w:jc w:val="both"/>
              <w:rPr>
                <w:rFonts w:asciiTheme="minorHAnsi" w:hAnsiTheme="minorHAnsi" w:cstheme="minorHAnsi"/>
                <w:b/>
              </w:rPr>
            </w:pPr>
          </w:p>
          <w:p w14:paraId="7F6316C3" w14:textId="77777777" w:rsidR="006837F9" w:rsidRDefault="006837F9" w:rsidP="00965FB5">
            <w:pPr>
              <w:jc w:val="both"/>
              <w:rPr>
                <w:rFonts w:asciiTheme="minorHAnsi" w:hAnsiTheme="minorHAnsi" w:cstheme="minorHAnsi"/>
                <w:b/>
              </w:rPr>
            </w:pPr>
          </w:p>
          <w:p w14:paraId="5435EF1F" w14:textId="77777777" w:rsidR="006837F9" w:rsidRDefault="006837F9" w:rsidP="00965FB5">
            <w:pPr>
              <w:jc w:val="both"/>
              <w:rPr>
                <w:rFonts w:asciiTheme="minorHAnsi" w:hAnsiTheme="minorHAnsi" w:cstheme="minorHAnsi"/>
                <w:b/>
              </w:rPr>
            </w:pPr>
          </w:p>
          <w:p w14:paraId="4B001662" w14:textId="77777777" w:rsidR="006837F9" w:rsidRDefault="006837F9" w:rsidP="00965FB5">
            <w:pPr>
              <w:jc w:val="both"/>
              <w:rPr>
                <w:rFonts w:asciiTheme="minorHAnsi" w:hAnsiTheme="minorHAnsi" w:cstheme="minorHAnsi"/>
                <w:b/>
              </w:rPr>
            </w:pPr>
          </w:p>
          <w:p w14:paraId="682E26EF" w14:textId="77777777" w:rsidR="006837F9" w:rsidRDefault="006837F9" w:rsidP="00965FB5">
            <w:pPr>
              <w:jc w:val="both"/>
              <w:rPr>
                <w:rFonts w:asciiTheme="minorHAnsi" w:hAnsiTheme="minorHAnsi" w:cstheme="minorHAnsi"/>
                <w:b/>
              </w:rPr>
            </w:pPr>
          </w:p>
          <w:p w14:paraId="732DC04F" w14:textId="77777777" w:rsidR="006837F9" w:rsidRDefault="006837F9" w:rsidP="00965FB5">
            <w:pPr>
              <w:jc w:val="both"/>
              <w:rPr>
                <w:rFonts w:asciiTheme="minorHAnsi" w:hAnsiTheme="minorHAnsi" w:cstheme="minorHAnsi"/>
                <w:b/>
              </w:rPr>
            </w:pPr>
          </w:p>
          <w:p w14:paraId="14410029" w14:textId="77777777" w:rsidR="006837F9" w:rsidRDefault="006837F9" w:rsidP="00965FB5">
            <w:pPr>
              <w:jc w:val="both"/>
              <w:rPr>
                <w:rFonts w:asciiTheme="minorHAnsi" w:hAnsiTheme="minorHAnsi" w:cstheme="minorHAnsi"/>
                <w:b/>
              </w:rPr>
            </w:pPr>
          </w:p>
          <w:p w14:paraId="20FE26D5" w14:textId="77777777" w:rsidR="006837F9" w:rsidRDefault="006837F9" w:rsidP="00965FB5">
            <w:pPr>
              <w:jc w:val="both"/>
              <w:rPr>
                <w:rFonts w:asciiTheme="minorHAnsi" w:hAnsiTheme="minorHAnsi" w:cstheme="minorHAnsi"/>
                <w:b/>
              </w:rPr>
            </w:pPr>
          </w:p>
          <w:p w14:paraId="00761C72" w14:textId="77777777" w:rsidR="006837F9" w:rsidRDefault="006837F9" w:rsidP="00965FB5">
            <w:pPr>
              <w:jc w:val="both"/>
              <w:rPr>
                <w:rFonts w:asciiTheme="minorHAnsi" w:hAnsiTheme="minorHAnsi" w:cstheme="minorHAnsi"/>
                <w:b/>
              </w:rPr>
            </w:pPr>
          </w:p>
          <w:p w14:paraId="1A8811D5" w14:textId="51248102" w:rsidR="006837F9" w:rsidRPr="008C5E4B" w:rsidRDefault="006837F9" w:rsidP="00965FB5">
            <w:pPr>
              <w:jc w:val="both"/>
              <w:rPr>
                <w:rFonts w:asciiTheme="minorHAnsi" w:hAnsiTheme="minorHAnsi" w:cstheme="minorHAnsi"/>
                <w:b/>
              </w:rPr>
            </w:pPr>
          </w:p>
        </w:tc>
      </w:tr>
    </w:tbl>
    <w:p w14:paraId="11FA2514" w14:textId="77777777" w:rsidR="008269C5" w:rsidRPr="00120AB3" w:rsidRDefault="008269C5" w:rsidP="008269C5">
      <w:pPr>
        <w:spacing w:before="120" w:after="120"/>
        <w:jc w:val="both"/>
        <w:rPr>
          <w:rFonts w:asciiTheme="minorHAnsi" w:hAnsiTheme="minorHAnsi" w:cstheme="minorHAnsi"/>
          <w:color w:val="7030A0"/>
          <w:sz w:val="28"/>
        </w:rPr>
      </w:pPr>
      <w:r w:rsidRPr="00120AB3">
        <w:rPr>
          <w:rFonts w:asciiTheme="minorHAnsi" w:hAnsiTheme="minorHAnsi" w:cstheme="minorHAnsi"/>
          <w:color w:val="7030A0"/>
          <w:sz w:val="28"/>
        </w:rPr>
        <w:lastRenderedPageBreak/>
        <w:t>Referees</w:t>
      </w:r>
    </w:p>
    <w:p w14:paraId="2C066A6B" w14:textId="314A7585" w:rsidR="008269C5" w:rsidRDefault="008269C5" w:rsidP="00DB0482">
      <w:pPr>
        <w:spacing w:line="276" w:lineRule="auto"/>
        <w:rPr>
          <w:rFonts w:asciiTheme="minorHAnsi" w:hAnsiTheme="minorHAnsi" w:cstheme="minorHAnsi"/>
        </w:rPr>
      </w:pPr>
      <w:r w:rsidRPr="008C5E4B">
        <w:rPr>
          <w:rFonts w:asciiTheme="minorHAnsi" w:hAnsiTheme="minorHAnsi" w:cstheme="minorHAnsi"/>
        </w:rPr>
        <w:t>Please give the names and addresses of two persons to whom reference can be made.</w:t>
      </w:r>
      <w:r w:rsidR="00DB0482">
        <w:rPr>
          <w:rFonts w:asciiTheme="minorHAnsi" w:hAnsiTheme="minorHAnsi" w:cstheme="minorHAnsi"/>
        </w:rPr>
        <w:t xml:space="preserve"> </w:t>
      </w:r>
      <w:r>
        <w:rPr>
          <w:rFonts w:asciiTheme="minorHAnsi" w:hAnsiTheme="minorHAnsi" w:cstheme="minorHAnsi"/>
        </w:rPr>
        <w:t xml:space="preserve">‘Referee 1’ </w:t>
      </w:r>
      <w:r w:rsidRPr="008C5E4B">
        <w:rPr>
          <w:rFonts w:asciiTheme="minorHAnsi" w:hAnsiTheme="minorHAnsi" w:cstheme="minorHAnsi"/>
        </w:rPr>
        <w:t>should be your present</w:t>
      </w:r>
      <w:r w:rsidR="009C76D8">
        <w:rPr>
          <w:rFonts w:asciiTheme="minorHAnsi" w:hAnsiTheme="minorHAnsi" w:cstheme="minorHAnsi"/>
        </w:rPr>
        <w:t>/</w:t>
      </w:r>
      <w:r w:rsidRPr="008C5E4B">
        <w:rPr>
          <w:rFonts w:asciiTheme="minorHAnsi" w:hAnsiTheme="minorHAnsi" w:cstheme="minorHAnsi"/>
        </w:rPr>
        <w:t>most recent empl</w:t>
      </w:r>
      <w:r>
        <w:rPr>
          <w:rFonts w:asciiTheme="minorHAnsi" w:hAnsiTheme="minorHAnsi" w:cstheme="minorHAnsi"/>
        </w:rPr>
        <w:t>oyer or, if this is not possible, someone who has supervised you in an academic context or in a voluntary role.</w:t>
      </w:r>
      <w:r w:rsidR="00DB0482">
        <w:rPr>
          <w:rFonts w:asciiTheme="minorHAnsi" w:hAnsiTheme="minorHAnsi" w:cstheme="minorHAnsi"/>
        </w:rPr>
        <w:t xml:space="preserve"> </w:t>
      </w:r>
      <w:r w:rsidRPr="00017A1C">
        <w:rPr>
          <w:rFonts w:asciiTheme="minorHAnsi" w:hAnsiTheme="minorHAnsi" w:cstheme="minorHAnsi"/>
        </w:rPr>
        <w:t xml:space="preserve">No approach will be made to your </w:t>
      </w:r>
      <w:r>
        <w:rPr>
          <w:rFonts w:asciiTheme="minorHAnsi" w:hAnsiTheme="minorHAnsi" w:cstheme="minorHAnsi"/>
        </w:rPr>
        <w:t>current</w:t>
      </w:r>
      <w:r w:rsidRPr="00017A1C">
        <w:rPr>
          <w:rFonts w:asciiTheme="minorHAnsi" w:hAnsiTheme="minorHAnsi" w:cstheme="minorHAnsi"/>
        </w:rPr>
        <w:t xml:space="preserve"> employer before an offer of employment is made.</w:t>
      </w:r>
    </w:p>
    <w:p w14:paraId="667546E9" w14:textId="77777777" w:rsidR="00DB0482" w:rsidRPr="00DB0482" w:rsidRDefault="00DB0482" w:rsidP="00DB0482">
      <w:pPr>
        <w:spacing w:line="276" w:lineRule="auto"/>
        <w:rPr>
          <w:rFonts w:asciiTheme="minorHAnsi" w:hAnsiTheme="minorHAnsi" w:cstheme="minorHAns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05"/>
        <w:gridCol w:w="4505"/>
      </w:tblGrid>
      <w:tr w:rsidR="008269C5" w:rsidRPr="00CF20AA" w14:paraId="36A75D3C" w14:textId="77777777" w:rsidTr="00C05A18">
        <w:tc>
          <w:tcPr>
            <w:tcW w:w="2500" w:type="pct"/>
            <w:shd w:val="clear" w:color="auto" w:fill="D9D9D9" w:themeFill="background1" w:themeFillShade="D9"/>
          </w:tcPr>
          <w:p w14:paraId="0D2D5760" w14:textId="77777777" w:rsidR="008269C5" w:rsidRPr="00CF20AA" w:rsidRDefault="008269C5" w:rsidP="00C05A18">
            <w:pPr>
              <w:jc w:val="both"/>
              <w:rPr>
                <w:rFonts w:asciiTheme="minorHAnsi" w:hAnsiTheme="minorHAnsi" w:cstheme="minorHAnsi"/>
                <w:b/>
              </w:rPr>
            </w:pPr>
            <w:r w:rsidRPr="00CF20AA">
              <w:rPr>
                <w:rFonts w:asciiTheme="minorHAnsi" w:hAnsiTheme="minorHAnsi" w:cstheme="minorHAnsi"/>
                <w:b/>
              </w:rPr>
              <w:t>Referee 1</w:t>
            </w:r>
          </w:p>
        </w:tc>
        <w:tc>
          <w:tcPr>
            <w:tcW w:w="2500" w:type="pct"/>
            <w:shd w:val="clear" w:color="auto" w:fill="D9D9D9" w:themeFill="background1" w:themeFillShade="D9"/>
          </w:tcPr>
          <w:p w14:paraId="1F7DC2D0" w14:textId="77777777" w:rsidR="008269C5" w:rsidRPr="00CF20AA" w:rsidRDefault="008269C5" w:rsidP="00C05A18">
            <w:pPr>
              <w:jc w:val="both"/>
              <w:rPr>
                <w:rFonts w:asciiTheme="minorHAnsi" w:hAnsiTheme="minorHAnsi" w:cstheme="minorHAnsi"/>
                <w:b/>
              </w:rPr>
            </w:pPr>
            <w:r w:rsidRPr="00CF20AA">
              <w:rPr>
                <w:rFonts w:asciiTheme="minorHAnsi" w:hAnsiTheme="minorHAnsi" w:cstheme="minorHAnsi"/>
                <w:b/>
              </w:rPr>
              <w:t>Referee 2</w:t>
            </w:r>
          </w:p>
        </w:tc>
      </w:tr>
      <w:tr w:rsidR="008269C5" w:rsidRPr="008C5E4B" w14:paraId="7BE9D504" w14:textId="77777777" w:rsidTr="00C05A18">
        <w:tc>
          <w:tcPr>
            <w:tcW w:w="2500" w:type="pct"/>
          </w:tcPr>
          <w:p w14:paraId="4DB09F10"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Name: </w:t>
            </w:r>
          </w:p>
          <w:p w14:paraId="38F15427"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Position: </w:t>
            </w:r>
          </w:p>
          <w:p w14:paraId="40D75E06"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Address &amp; postcode:</w:t>
            </w:r>
          </w:p>
          <w:p w14:paraId="049264ED"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vanish/>
              </w:rPr>
              <w:t>i</w:t>
            </w:r>
          </w:p>
          <w:p w14:paraId="160E71C0" w14:textId="77777777" w:rsidR="001735AF" w:rsidRDefault="001735AF" w:rsidP="00C05A18">
            <w:pPr>
              <w:jc w:val="both"/>
              <w:rPr>
                <w:rFonts w:asciiTheme="minorHAnsi" w:hAnsiTheme="minorHAnsi" w:cstheme="minorHAnsi"/>
              </w:rPr>
            </w:pPr>
          </w:p>
          <w:p w14:paraId="7F367863" w14:textId="5D3D5C65"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Tel No: </w:t>
            </w:r>
          </w:p>
          <w:p w14:paraId="67B5792E"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Email: </w:t>
            </w:r>
          </w:p>
          <w:p w14:paraId="37F6C66F" w14:textId="77777777" w:rsidR="008269C5" w:rsidRDefault="008269C5" w:rsidP="00C05A18">
            <w:pPr>
              <w:jc w:val="both"/>
              <w:rPr>
                <w:rFonts w:asciiTheme="minorHAnsi" w:hAnsiTheme="minorHAnsi" w:cstheme="minorHAnsi"/>
              </w:rPr>
            </w:pPr>
          </w:p>
          <w:p w14:paraId="1127594F" w14:textId="77777777" w:rsidR="008269C5" w:rsidRDefault="008269C5" w:rsidP="00C05A18">
            <w:pPr>
              <w:jc w:val="both"/>
              <w:rPr>
                <w:rFonts w:asciiTheme="minorHAnsi" w:hAnsiTheme="minorHAnsi" w:cstheme="minorHAnsi"/>
              </w:rPr>
            </w:pPr>
            <w:r>
              <w:rPr>
                <w:rFonts w:asciiTheme="minorHAnsi" w:hAnsiTheme="minorHAnsi" w:cstheme="minorHAnsi"/>
              </w:rPr>
              <w:t>What is your connection with this referee?</w:t>
            </w:r>
          </w:p>
          <w:p w14:paraId="029AD875" w14:textId="77777777" w:rsidR="008269C5" w:rsidRPr="008C5E4B" w:rsidRDefault="008269C5" w:rsidP="00C05A18">
            <w:pPr>
              <w:jc w:val="both"/>
              <w:rPr>
                <w:rFonts w:asciiTheme="minorHAnsi" w:hAnsiTheme="minorHAnsi" w:cstheme="minorHAnsi"/>
              </w:rPr>
            </w:pPr>
          </w:p>
        </w:tc>
        <w:tc>
          <w:tcPr>
            <w:tcW w:w="2500" w:type="pct"/>
          </w:tcPr>
          <w:p w14:paraId="096EA0CD"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Name: </w:t>
            </w:r>
          </w:p>
          <w:p w14:paraId="617B5EEE"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Position: </w:t>
            </w:r>
          </w:p>
          <w:p w14:paraId="72D4B823" w14:textId="77777777" w:rsidR="008269C5" w:rsidRPr="008C5E4B" w:rsidRDefault="008269C5" w:rsidP="00C05A18">
            <w:pPr>
              <w:jc w:val="both"/>
              <w:rPr>
                <w:rFonts w:asciiTheme="minorHAnsi" w:hAnsiTheme="minorHAnsi" w:cstheme="minorHAnsi"/>
              </w:rPr>
            </w:pPr>
            <w:r w:rsidRPr="008C5E4B">
              <w:rPr>
                <w:rFonts w:asciiTheme="minorHAnsi" w:hAnsiTheme="minorHAnsi" w:cstheme="minorHAnsi"/>
              </w:rPr>
              <w:t>Address &amp; postcode:</w:t>
            </w:r>
          </w:p>
          <w:p w14:paraId="21EF91FC" w14:textId="77777777" w:rsidR="008269C5" w:rsidRPr="008C5E4B" w:rsidRDefault="008269C5" w:rsidP="00C05A18">
            <w:pPr>
              <w:jc w:val="both"/>
              <w:rPr>
                <w:rFonts w:asciiTheme="minorHAnsi" w:hAnsiTheme="minorHAnsi" w:cstheme="minorHAnsi"/>
              </w:rPr>
            </w:pPr>
          </w:p>
          <w:p w14:paraId="5FF1E079" w14:textId="77777777" w:rsidR="001735AF" w:rsidRDefault="001735AF" w:rsidP="00C05A18">
            <w:pPr>
              <w:jc w:val="both"/>
              <w:rPr>
                <w:rFonts w:asciiTheme="minorHAnsi" w:hAnsiTheme="minorHAnsi" w:cstheme="minorHAnsi"/>
              </w:rPr>
            </w:pPr>
          </w:p>
          <w:p w14:paraId="7EC02B70" w14:textId="6F4C5F53" w:rsidR="008269C5" w:rsidRPr="008C5E4B" w:rsidRDefault="008269C5" w:rsidP="00C05A18">
            <w:pPr>
              <w:jc w:val="both"/>
              <w:rPr>
                <w:rFonts w:asciiTheme="minorHAnsi" w:hAnsiTheme="minorHAnsi" w:cstheme="minorHAnsi"/>
              </w:rPr>
            </w:pPr>
            <w:r w:rsidRPr="008C5E4B">
              <w:rPr>
                <w:rFonts w:asciiTheme="minorHAnsi" w:hAnsiTheme="minorHAnsi" w:cstheme="minorHAnsi"/>
              </w:rPr>
              <w:t xml:space="preserve">Tel No: </w:t>
            </w:r>
          </w:p>
          <w:p w14:paraId="2D4F5F0D" w14:textId="77777777" w:rsidR="008269C5" w:rsidRDefault="008269C5" w:rsidP="00C05A18">
            <w:pPr>
              <w:jc w:val="both"/>
              <w:rPr>
                <w:rFonts w:asciiTheme="minorHAnsi" w:hAnsiTheme="minorHAnsi" w:cstheme="minorHAnsi"/>
              </w:rPr>
            </w:pPr>
            <w:r w:rsidRPr="008C5E4B">
              <w:rPr>
                <w:rFonts w:asciiTheme="minorHAnsi" w:hAnsiTheme="minorHAnsi" w:cstheme="minorHAnsi"/>
              </w:rPr>
              <w:t>Email:</w:t>
            </w:r>
          </w:p>
          <w:p w14:paraId="58FE36D6" w14:textId="77777777" w:rsidR="008269C5" w:rsidRDefault="008269C5" w:rsidP="00C05A18">
            <w:pPr>
              <w:jc w:val="both"/>
              <w:rPr>
                <w:rFonts w:asciiTheme="minorHAnsi" w:hAnsiTheme="minorHAnsi" w:cstheme="minorHAnsi"/>
              </w:rPr>
            </w:pPr>
          </w:p>
          <w:p w14:paraId="2F49A215" w14:textId="77777777" w:rsidR="008269C5" w:rsidRDefault="008269C5" w:rsidP="00C05A18">
            <w:pPr>
              <w:jc w:val="both"/>
              <w:rPr>
                <w:rFonts w:asciiTheme="minorHAnsi" w:hAnsiTheme="minorHAnsi" w:cstheme="minorHAnsi"/>
              </w:rPr>
            </w:pPr>
            <w:r w:rsidRPr="00CF20AA">
              <w:rPr>
                <w:rFonts w:asciiTheme="minorHAnsi" w:hAnsiTheme="minorHAnsi" w:cstheme="minorHAnsi"/>
              </w:rPr>
              <w:t>What is your connection with this referee?</w:t>
            </w:r>
          </w:p>
          <w:p w14:paraId="2B8A83AA" w14:textId="0324A138" w:rsidR="009C76D8" w:rsidRPr="008C5E4B" w:rsidRDefault="009C76D8" w:rsidP="00C05A18">
            <w:pPr>
              <w:jc w:val="both"/>
              <w:rPr>
                <w:rFonts w:asciiTheme="minorHAnsi" w:hAnsiTheme="minorHAnsi" w:cstheme="minorHAnsi"/>
              </w:rPr>
            </w:pPr>
          </w:p>
        </w:tc>
      </w:tr>
    </w:tbl>
    <w:p w14:paraId="549DE680" w14:textId="77777777" w:rsidR="008269C5" w:rsidRPr="008C5E4B" w:rsidRDefault="008269C5" w:rsidP="008269C5">
      <w:pPr>
        <w:rPr>
          <w:rFonts w:asciiTheme="minorHAnsi" w:hAnsiTheme="minorHAnsi" w:cstheme="minorHAnsi"/>
          <w:b/>
        </w:rPr>
      </w:pPr>
    </w:p>
    <w:p w14:paraId="48A093A4" w14:textId="77777777" w:rsidR="008269C5" w:rsidRPr="00CF20AA" w:rsidRDefault="008269C5" w:rsidP="008269C5">
      <w:pPr>
        <w:spacing w:after="120"/>
        <w:rPr>
          <w:rFonts w:asciiTheme="minorHAnsi" w:hAnsiTheme="minorHAnsi" w:cstheme="minorHAnsi"/>
        </w:rPr>
      </w:pPr>
      <w:r w:rsidRPr="00120AB3">
        <w:rPr>
          <w:rFonts w:asciiTheme="minorHAnsi" w:hAnsiTheme="minorHAnsi" w:cstheme="minorHAnsi"/>
          <w:color w:val="7030A0"/>
          <w:sz w:val="28"/>
        </w:rPr>
        <w:t>Declaration</w:t>
      </w:r>
    </w:p>
    <w:p w14:paraId="46EAEE1E" w14:textId="51ACCDF3" w:rsidR="008269C5" w:rsidRPr="00EC1415" w:rsidRDefault="008269C5" w:rsidP="008269C5">
      <w:pPr>
        <w:pStyle w:val="ListParagraph"/>
        <w:numPr>
          <w:ilvl w:val="0"/>
          <w:numId w:val="25"/>
        </w:numPr>
        <w:rPr>
          <w:rFonts w:asciiTheme="minorHAnsi" w:hAnsiTheme="minorHAnsi" w:cstheme="minorHAnsi"/>
        </w:rPr>
      </w:pPr>
      <w:r w:rsidRPr="00EC1415">
        <w:rPr>
          <w:rFonts w:asciiTheme="minorHAnsi" w:hAnsiTheme="minorHAnsi" w:cstheme="minorHAnsi"/>
        </w:rPr>
        <w:t xml:space="preserve">I declare that all the information on this application form and any other documents relating to this appointment is, to the best of my knowledge and belief, true and correct.  I understand that any false statement may give cause for dismissal should I be employed.  </w:t>
      </w:r>
    </w:p>
    <w:p w14:paraId="3DBDDC00" w14:textId="77777777" w:rsidR="008269C5" w:rsidRPr="00EC1415" w:rsidRDefault="008269C5" w:rsidP="00EC1415">
      <w:pPr>
        <w:pStyle w:val="ListParagraph"/>
        <w:numPr>
          <w:ilvl w:val="0"/>
          <w:numId w:val="25"/>
        </w:numPr>
        <w:rPr>
          <w:rFonts w:asciiTheme="minorHAnsi" w:hAnsiTheme="minorHAnsi" w:cstheme="minorHAnsi"/>
        </w:rPr>
      </w:pPr>
      <w:r w:rsidRPr="00EC1415">
        <w:rPr>
          <w:rFonts w:asciiTheme="minorHAnsi" w:hAnsiTheme="minorHAnsi" w:cstheme="minorHAnsi"/>
        </w:rPr>
        <w:t xml:space="preserve">I consent to Coventry Independent Advice Service processing the information given on this form, including 'sensitive' information, as may be necessary during the recruitment and selection process.  I understand that if my application is unsuccessful this application may be held on file for a maximum of 9 months.  I understand that if I have sent this application form via e-mail it will automatically be deemed that I have signed the declaration below. </w:t>
      </w:r>
    </w:p>
    <w:p w14:paraId="37ADC371" w14:textId="77777777" w:rsidR="008269C5" w:rsidRDefault="008269C5" w:rsidP="008269C5">
      <w:pPr>
        <w:rPr>
          <w:rFonts w:asciiTheme="minorHAnsi" w:hAnsiTheme="minorHAnsi" w:cstheme="minorHAnsi"/>
        </w:rPr>
      </w:pPr>
    </w:p>
    <w:p w14:paraId="202F9EEB" w14:textId="77777777" w:rsidR="008269C5" w:rsidRPr="001E3791" w:rsidRDefault="008269C5" w:rsidP="001B3429">
      <w:pPr>
        <w:pStyle w:val="Heading2"/>
      </w:pPr>
      <w:r w:rsidRPr="001E3791">
        <w:t>Equality and diversity monitoring:</w:t>
      </w:r>
    </w:p>
    <w:p w14:paraId="4CDE1176" w14:textId="760057F1" w:rsidR="00DB0482" w:rsidRPr="00A248FE" w:rsidRDefault="00DB0482" w:rsidP="00DB0482">
      <w:pPr>
        <w:tabs>
          <w:tab w:val="left" w:pos="8566"/>
        </w:tabs>
        <w:rPr>
          <w:rFonts w:asciiTheme="minorHAnsi" w:hAnsiTheme="minorHAnsi" w:cstheme="minorHAnsi"/>
        </w:rPr>
      </w:pPr>
      <w:r w:rsidRPr="00433F9F">
        <w:rPr>
          <w:rFonts w:asciiTheme="minorHAnsi" w:hAnsiTheme="minorHAnsi" w:cstheme="minorHAnsi"/>
        </w:rPr>
        <w:t xml:space="preserve">Please complete our equality and diversity monitoring form </w:t>
      </w:r>
      <w:r w:rsidRPr="00E03B07">
        <w:rPr>
          <w:rFonts w:asciiTheme="minorHAnsi" w:hAnsiTheme="minorHAnsi" w:cstheme="minorHAnsi"/>
          <w:b/>
        </w:rPr>
        <w:t>online</w:t>
      </w:r>
      <w:r w:rsidRPr="00433F9F">
        <w:rPr>
          <w:rFonts w:asciiTheme="minorHAnsi" w:hAnsiTheme="minorHAnsi" w:cstheme="minorHAnsi"/>
        </w:rPr>
        <w:t xml:space="preserve"> at </w:t>
      </w:r>
      <w:bookmarkStart w:id="1" w:name="_Hlk531267631"/>
      <w:r w:rsidRPr="00433F9F">
        <w:rPr>
          <w:rFonts w:asciiTheme="minorHAnsi" w:hAnsiTheme="minorHAnsi" w:cstheme="minorHAnsi"/>
        </w:rPr>
        <w:fldChar w:fldCharType="begin"/>
      </w:r>
      <w:r w:rsidRPr="00433F9F">
        <w:rPr>
          <w:rFonts w:asciiTheme="minorHAnsi" w:hAnsiTheme="minorHAnsi" w:cstheme="minorHAnsi"/>
        </w:rPr>
        <w:instrText xml:space="preserve"> HYPERLINK "http://bit.ly/2QpnEbn" </w:instrText>
      </w:r>
      <w:r w:rsidRPr="00433F9F">
        <w:rPr>
          <w:rFonts w:asciiTheme="minorHAnsi" w:hAnsiTheme="minorHAnsi" w:cstheme="minorHAnsi"/>
        </w:rPr>
        <w:fldChar w:fldCharType="separate"/>
      </w:r>
      <w:r w:rsidRPr="00433F9F">
        <w:rPr>
          <w:rStyle w:val="Hyperlink"/>
          <w:rFonts w:asciiTheme="minorHAnsi" w:hAnsiTheme="minorHAnsi" w:cstheme="minorHAnsi"/>
        </w:rPr>
        <w:t>http://bit.ly/2QpnEbn</w:t>
      </w:r>
      <w:r w:rsidRPr="00433F9F">
        <w:rPr>
          <w:rFonts w:asciiTheme="minorHAnsi" w:hAnsiTheme="minorHAnsi" w:cstheme="minorHAnsi"/>
        </w:rPr>
        <w:fldChar w:fldCharType="end"/>
      </w:r>
      <w:bookmarkEnd w:id="1"/>
      <w:r>
        <w:rPr>
          <w:rFonts w:asciiTheme="minorHAnsi" w:hAnsiTheme="minorHAnsi" w:cstheme="minorHAnsi"/>
        </w:rPr>
        <w:t>.</w:t>
      </w:r>
      <w:r w:rsidR="00EC1415">
        <w:rPr>
          <w:rFonts w:asciiTheme="minorHAnsi" w:hAnsiTheme="minorHAnsi" w:cstheme="minorHAnsi"/>
        </w:rPr>
        <w:t xml:space="preserve"> </w:t>
      </w:r>
      <w:r>
        <w:rPr>
          <w:rFonts w:asciiTheme="minorHAnsi" w:hAnsiTheme="minorHAnsi" w:cstheme="minorHAnsi"/>
        </w:rPr>
        <w:t>P</w:t>
      </w:r>
      <w:r w:rsidRPr="00433F9F">
        <w:rPr>
          <w:rFonts w:asciiTheme="minorHAnsi" w:hAnsiTheme="minorHAnsi" w:cstheme="minorHAnsi"/>
        </w:rPr>
        <w:t xml:space="preserve">lease tick this box to confirm </w:t>
      </w:r>
      <w:r>
        <w:rPr>
          <w:rFonts w:asciiTheme="minorHAnsi" w:hAnsiTheme="minorHAnsi" w:cstheme="minorHAnsi"/>
        </w:rPr>
        <w:t xml:space="preserve">that </w:t>
      </w:r>
      <w:r w:rsidRPr="00433F9F">
        <w:rPr>
          <w:rFonts w:asciiTheme="minorHAnsi" w:hAnsiTheme="minorHAnsi" w:cstheme="minorHAnsi"/>
        </w:rPr>
        <w:t xml:space="preserve">you have completed the </w:t>
      </w:r>
      <w:r>
        <w:rPr>
          <w:rFonts w:asciiTheme="minorHAnsi" w:hAnsiTheme="minorHAnsi" w:cstheme="minorHAnsi"/>
        </w:rPr>
        <w:t xml:space="preserve">monitoring </w:t>
      </w:r>
      <w:r w:rsidRPr="00433F9F">
        <w:rPr>
          <w:rFonts w:asciiTheme="minorHAnsi" w:hAnsiTheme="minorHAnsi" w:cstheme="minorHAnsi"/>
        </w:rPr>
        <w:t>form</w:t>
      </w:r>
      <w:r>
        <w:rPr>
          <w:rFonts w:asciiTheme="minorHAnsi" w:hAnsiTheme="minorHAnsi" w:cstheme="minorHAnsi"/>
        </w:rPr>
        <w:t xml:space="preserve">. </w:t>
      </w:r>
      <w:r w:rsidRPr="001E3791">
        <w:rPr>
          <w:rFonts w:asciiTheme="minorHAnsi" w:hAnsiTheme="minorHAnsi" w:cstheme="minorHAnsi"/>
          <w:b/>
          <w:sz w:val="56"/>
        </w:rPr>
        <w:t>□</w:t>
      </w:r>
    </w:p>
    <w:p w14:paraId="08DFA40C" w14:textId="77777777" w:rsidR="008269C5" w:rsidRPr="008C5E4B" w:rsidRDefault="008269C5" w:rsidP="008269C5">
      <w:pPr>
        <w:rPr>
          <w:rFonts w:asciiTheme="minorHAnsi" w:hAnsiTheme="minorHAnsi" w:cstheme="minorHAnsi"/>
        </w:rPr>
      </w:pPr>
    </w:p>
    <w:tbl>
      <w:tblPr>
        <w:tblStyle w:val="TableGrid"/>
        <w:tblW w:w="0" w:type="auto"/>
        <w:tblLook w:val="04A0" w:firstRow="1" w:lastRow="0" w:firstColumn="1" w:lastColumn="0" w:noHBand="0" w:noVBand="1"/>
      </w:tblPr>
      <w:tblGrid>
        <w:gridCol w:w="1245"/>
        <w:gridCol w:w="3279"/>
        <w:gridCol w:w="1211"/>
        <w:gridCol w:w="3281"/>
      </w:tblGrid>
      <w:tr w:rsidR="008269C5" w:rsidRPr="00871881" w14:paraId="43824C16" w14:textId="77777777" w:rsidTr="00C05A18">
        <w:tc>
          <w:tcPr>
            <w:tcW w:w="1307" w:type="dxa"/>
            <w:shd w:val="clear" w:color="auto" w:fill="D9D9D9" w:themeFill="background1" w:themeFillShade="D9"/>
            <w:vAlign w:val="center"/>
          </w:tcPr>
          <w:p w14:paraId="06A50574" w14:textId="77777777" w:rsidR="008269C5" w:rsidRPr="00871881" w:rsidRDefault="008269C5" w:rsidP="00C05A18">
            <w:pPr>
              <w:rPr>
                <w:rFonts w:asciiTheme="minorHAnsi" w:hAnsiTheme="minorHAnsi" w:cstheme="minorHAnsi"/>
                <w:b/>
              </w:rPr>
            </w:pPr>
            <w:r w:rsidRPr="00871881">
              <w:rPr>
                <w:rFonts w:asciiTheme="minorHAnsi" w:hAnsiTheme="minorHAnsi" w:cstheme="minorHAnsi"/>
                <w:b/>
              </w:rPr>
              <w:t>Signed:</w:t>
            </w:r>
          </w:p>
        </w:tc>
        <w:tc>
          <w:tcPr>
            <w:tcW w:w="3921" w:type="dxa"/>
            <w:vAlign w:val="center"/>
          </w:tcPr>
          <w:p w14:paraId="03CEE340" w14:textId="77777777" w:rsidR="008269C5" w:rsidRPr="00871881" w:rsidRDefault="008269C5" w:rsidP="00C05A18">
            <w:pPr>
              <w:rPr>
                <w:rFonts w:asciiTheme="minorHAnsi" w:hAnsiTheme="minorHAnsi" w:cstheme="minorHAnsi"/>
                <w:b/>
              </w:rPr>
            </w:pPr>
          </w:p>
        </w:tc>
        <w:tc>
          <w:tcPr>
            <w:tcW w:w="1307" w:type="dxa"/>
            <w:shd w:val="clear" w:color="auto" w:fill="D9D9D9" w:themeFill="background1" w:themeFillShade="D9"/>
            <w:vAlign w:val="center"/>
          </w:tcPr>
          <w:p w14:paraId="32F0B2E4" w14:textId="77777777" w:rsidR="008269C5" w:rsidRPr="00871881" w:rsidRDefault="008269C5" w:rsidP="00C05A18">
            <w:pPr>
              <w:rPr>
                <w:rFonts w:asciiTheme="minorHAnsi" w:hAnsiTheme="minorHAnsi" w:cstheme="minorHAnsi"/>
                <w:b/>
              </w:rPr>
            </w:pPr>
            <w:r w:rsidRPr="00871881">
              <w:rPr>
                <w:rFonts w:asciiTheme="minorHAnsi" w:hAnsiTheme="minorHAnsi" w:cstheme="minorHAnsi"/>
                <w:b/>
              </w:rPr>
              <w:t>Date:</w:t>
            </w:r>
          </w:p>
        </w:tc>
        <w:tc>
          <w:tcPr>
            <w:tcW w:w="3924" w:type="dxa"/>
            <w:vAlign w:val="center"/>
          </w:tcPr>
          <w:p w14:paraId="570BA7D9" w14:textId="77777777" w:rsidR="008269C5" w:rsidRPr="00871881" w:rsidRDefault="008269C5" w:rsidP="00C05A18">
            <w:pPr>
              <w:rPr>
                <w:rFonts w:asciiTheme="minorHAnsi" w:hAnsiTheme="minorHAnsi" w:cstheme="minorHAnsi"/>
                <w:b/>
              </w:rPr>
            </w:pPr>
            <w:r w:rsidRPr="00871881">
              <w:rPr>
                <w:rFonts w:asciiTheme="minorHAnsi" w:hAnsiTheme="minorHAnsi" w:cstheme="minorHAnsi"/>
                <w:b/>
              </w:rPr>
              <w:t xml:space="preserve"> </w:t>
            </w:r>
          </w:p>
          <w:p w14:paraId="7533138F" w14:textId="77777777" w:rsidR="008269C5" w:rsidRPr="00871881" w:rsidRDefault="008269C5" w:rsidP="00C05A18">
            <w:pPr>
              <w:rPr>
                <w:rFonts w:asciiTheme="minorHAnsi" w:hAnsiTheme="minorHAnsi" w:cstheme="minorHAnsi"/>
                <w:b/>
              </w:rPr>
            </w:pPr>
          </w:p>
        </w:tc>
      </w:tr>
    </w:tbl>
    <w:p w14:paraId="78ADBAA3" w14:textId="77777777" w:rsidR="008269C5" w:rsidRPr="008C5E4B" w:rsidRDefault="008269C5" w:rsidP="008269C5">
      <w:pPr>
        <w:jc w:val="both"/>
        <w:rPr>
          <w:rFonts w:asciiTheme="minorHAnsi" w:hAnsiTheme="minorHAnsi" w:cstheme="minorHAnsi"/>
        </w:rPr>
      </w:pPr>
    </w:p>
    <w:p w14:paraId="3B351E4F" w14:textId="12A82E54" w:rsidR="001735AF" w:rsidRDefault="000033D0" w:rsidP="001B3429">
      <w:pPr>
        <w:rPr>
          <w:rFonts w:asciiTheme="minorHAnsi" w:hAnsiTheme="minorHAnsi" w:cstheme="minorHAnsi"/>
        </w:rPr>
      </w:pPr>
      <w:r>
        <w:rPr>
          <w:rFonts w:asciiTheme="minorHAnsi" w:hAnsiTheme="minorHAnsi" w:cstheme="minorHAnsi"/>
        </w:rPr>
        <w:t>P</w:t>
      </w:r>
      <w:r w:rsidR="00EC375A">
        <w:rPr>
          <w:rFonts w:asciiTheme="minorHAnsi" w:hAnsiTheme="minorHAnsi" w:cstheme="minorHAnsi"/>
        </w:rPr>
        <w:t xml:space="preserve">lease return this application form to </w:t>
      </w:r>
      <w:hyperlink r:id="rId20" w:history="1">
        <w:r w:rsidR="00EC375A" w:rsidRPr="007A6DAD">
          <w:rPr>
            <w:rStyle w:val="Hyperlink"/>
            <w:rFonts w:asciiTheme="minorHAnsi" w:hAnsiTheme="minorHAnsi" w:cstheme="minorHAnsi"/>
          </w:rPr>
          <w:t>lily.harrison@covadvice.org.uk</w:t>
        </w:r>
      </w:hyperlink>
      <w:r w:rsidR="00EC375A">
        <w:rPr>
          <w:rFonts w:asciiTheme="minorHAnsi" w:hAnsiTheme="minorHAnsi" w:cstheme="minorHAnsi"/>
        </w:rPr>
        <w:t xml:space="preserve"> (you should retain a copy and the rest of this pack for your reference).</w:t>
      </w:r>
    </w:p>
    <w:p w14:paraId="59061AF7" w14:textId="77777777" w:rsidR="000033D0" w:rsidRDefault="000033D0" w:rsidP="001B3429">
      <w:pPr>
        <w:rPr>
          <w:rFonts w:asciiTheme="minorHAnsi" w:hAnsiTheme="minorHAnsi" w:cstheme="minorHAnsi"/>
        </w:rPr>
      </w:pPr>
    </w:p>
    <w:p w14:paraId="004681F8" w14:textId="7FD88274" w:rsidR="001735AF" w:rsidRPr="001B3429" w:rsidRDefault="001735AF" w:rsidP="001B3429">
      <w:pPr>
        <w:rPr>
          <w:rFonts w:asciiTheme="minorHAnsi" w:hAnsiTheme="minorHAnsi" w:cstheme="minorHAnsi"/>
        </w:rPr>
      </w:pPr>
      <w:r>
        <w:rPr>
          <w:rFonts w:asciiTheme="minorHAnsi" w:hAnsiTheme="minorHAnsi" w:cstheme="minorHAnsi"/>
        </w:rPr>
        <w:t xml:space="preserve">Thank you for your interest in this post. </w:t>
      </w:r>
      <w:r w:rsidR="008269C5" w:rsidRPr="00120AB3">
        <w:rPr>
          <w:rFonts w:asciiTheme="minorHAnsi" w:hAnsiTheme="minorHAnsi" w:cstheme="minorHAnsi"/>
        </w:rPr>
        <w:t>Please note that if you have not heard from us more than three weeks after the closing date, please assume your application has been unsuccessful.</w:t>
      </w:r>
    </w:p>
    <w:sectPr w:rsidR="001735AF" w:rsidRPr="001B3429">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5E11" w14:textId="77777777" w:rsidR="003B27E8" w:rsidRDefault="003B27E8" w:rsidP="00403503">
      <w:r>
        <w:separator/>
      </w:r>
    </w:p>
  </w:endnote>
  <w:endnote w:type="continuationSeparator" w:id="0">
    <w:p w14:paraId="42EFEF12" w14:textId="77777777" w:rsidR="003B27E8" w:rsidRDefault="003B27E8" w:rsidP="004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ECEC" w14:textId="77777777" w:rsidR="00E43B7C" w:rsidRDefault="00E43B7C" w:rsidP="00403503">
    <w:pPr>
      <w:pStyle w:val="Footer"/>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4565DCB8" w14:textId="77777777" w:rsidR="00E43B7C" w:rsidRDefault="00E43B7C" w:rsidP="00403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53405542"/>
      <w:docPartObj>
        <w:docPartGallery w:val="Page Numbers (Bottom of Page)"/>
        <w:docPartUnique/>
      </w:docPartObj>
    </w:sdtPr>
    <w:sdtEndPr>
      <w:rPr>
        <w:noProof/>
      </w:rPr>
    </w:sdtEndPr>
    <w:sdtContent>
      <w:p w14:paraId="0DF386FF" w14:textId="45CA070C" w:rsidR="008A1D72" w:rsidRPr="008A1D72" w:rsidRDefault="008A1D72">
        <w:pPr>
          <w:pStyle w:val="Footer"/>
          <w:jc w:val="right"/>
          <w:rPr>
            <w:sz w:val="22"/>
            <w:szCs w:val="22"/>
          </w:rPr>
        </w:pPr>
        <w:r w:rsidRPr="008A1D72">
          <w:rPr>
            <w:sz w:val="22"/>
            <w:szCs w:val="22"/>
          </w:rPr>
          <w:fldChar w:fldCharType="begin"/>
        </w:r>
        <w:r w:rsidRPr="008A1D72">
          <w:rPr>
            <w:sz w:val="22"/>
            <w:szCs w:val="22"/>
          </w:rPr>
          <w:instrText xml:space="preserve"> PAGE   \* MERGEFORMAT </w:instrText>
        </w:r>
        <w:r w:rsidRPr="008A1D72">
          <w:rPr>
            <w:sz w:val="22"/>
            <w:szCs w:val="22"/>
          </w:rPr>
          <w:fldChar w:fldCharType="separate"/>
        </w:r>
        <w:r w:rsidRPr="008A1D72">
          <w:rPr>
            <w:noProof/>
            <w:sz w:val="22"/>
            <w:szCs w:val="22"/>
          </w:rPr>
          <w:t>2</w:t>
        </w:r>
        <w:r w:rsidRPr="008A1D72">
          <w:rPr>
            <w:noProof/>
            <w:sz w:val="22"/>
            <w:szCs w:val="22"/>
          </w:rPr>
          <w:fldChar w:fldCharType="end"/>
        </w:r>
      </w:p>
    </w:sdtContent>
  </w:sdt>
  <w:p w14:paraId="0FB347A1" w14:textId="38AA7CB0" w:rsidR="00E43B7C" w:rsidRPr="008A1D72" w:rsidRDefault="00E43B7C" w:rsidP="008A1D72">
    <w:pPr>
      <w:pStyle w:val="Footer"/>
      <w:rPr>
        <w:rFonts w:ascii="Calibri" w:eastAsia="SimSun"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9653" w14:textId="77777777" w:rsidR="003B27E8" w:rsidRDefault="003B27E8" w:rsidP="00403503">
      <w:r>
        <w:separator/>
      </w:r>
    </w:p>
  </w:footnote>
  <w:footnote w:type="continuationSeparator" w:id="0">
    <w:p w14:paraId="38847AA8" w14:textId="77777777" w:rsidR="003B27E8" w:rsidRDefault="003B27E8" w:rsidP="004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445"/>
    <w:multiLevelType w:val="hybridMultilevel"/>
    <w:tmpl w:val="CA940FC0"/>
    <w:lvl w:ilvl="0" w:tplc="B73290FE">
      <w:numFmt w:val="bullet"/>
      <w:lvlText w:val=""/>
      <w:lvlJc w:val="left"/>
      <w:pPr>
        <w:ind w:left="873" w:hanging="360"/>
      </w:pPr>
      <w:rPr>
        <w:rFonts w:ascii="Symbol" w:eastAsia="Calibri" w:hAnsi="Symbol" w:cs="Times New Roman"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0C600362"/>
    <w:multiLevelType w:val="hybridMultilevel"/>
    <w:tmpl w:val="D572003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 w15:restartNumberingAfterBreak="0">
    <w:nsid w:val="12057DD5"/>
    <w:multiLevelType w:val="hybridMultilevel"/>
    <w:tmpl w:val="3C1E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6F4B64"/>
    <w:multiLevelType w:val="hybridMultilevel"/>
    <w:tmpl w:val="21620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A155F"/>
    <w:multiLevelType w:val="hybridMultilevel"/>
    <w:tmpl w:val="13E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37652"/>
    <w:multiLevelType w:val="hybridMultilevel"/>
    <w:tmpl w:val="C088D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2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BA528D"/>
    <w:multiLevelType w:val="hybridMultilevel"/>
    <w:tmpl w:val="401005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DB43BFF"/>
    <w:multiLevelType w:val="hybridMultilevel"/>
    <w:tmpl w:val="26BA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B02B8"/>
    <w:multiLevelType w:val="hybridMultilevel"/>
    <w:tmpl w:val="E0E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257E"/>
    <w:multiLevelType w:val="hybridMultilevel"/>
    <w:tmpl w:val="F948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13224"/>
    <w:multiLevelType w:val="hybridMultilevel"/>
    <w:tmpl w:val="871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C6574"/>
    <w:multiLevelType w:val="hybridMultilevel"/>
    <w:tmpl w:val="DF9C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2024F"/>
    <w:multiLevelType w:val="hybridMultilevel"/>
    <w:tmpl w:val="DBCA60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6005F"/>
    <w:multiLevelType w:val="hybridMultilevel"/>
    <w:tmpl w:val="BBEE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2F67"/>
    <w:multiLevelType w:val="hybridMultilevel"/>
    <w:tmpl w:val="69F2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45A4"/>
    <w:multiLevelType w:val="hybridMultilevel"/>
    <w:tmpl w:val="E74E5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4F2461"/>
    <w:multiLevelType w:val="hybridMultilevel"/>
    <w:tmpl w:val="C3760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010E27"/>
    <w:multiLevelType w:val="hybridMultilevel"/>
    <w:tmpl w:val="45F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C771F5"/>
    <w:multiLevelType w:val="hybridMultilevel"/>
    <w:tmpl w:val="48C62346"/>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35345"/>
    <w:multiLevelType w:val="hybridMultilevel"/>
    <w:tmpl w:val="DBCA60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3E2"/>
    <w:multiLevelType w:val="hybridMultilevel"/>
    <w:tmpl w:val="9F8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46408"/>
    <w:multiLevelType w:val="hybridMultilevel"/>
    <w:tmpl w:val="8554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EF4476"/>
    <w:multiLevelType w:val="hybridMultilevel"/>
    <w:tmpl w:val="53D0BB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CF35352"/>
    <w:multiLevelType w:val="hybridMultilevel"/>
    <w:tmpl w:val="6078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5"/>
  </w:num>
  <w:num w:numId="5">
    <w:abstractNumId w:val="0"/>
  </w:num>
  <w:num w:numId="6">
    <w:abstractNumId w:val="24"/>
  </w:num>
  <w:num w:numId="7">
    <w:abstractNumId w:val="1"/>
  </w:num>
  <w:num w:numId="8">
    <w:abstractNumId w:val="7"/>
  </w:num>
  <w:num w:numId="9">
    <w:abstractNumId w:val="16"/>
  </w:num>
  <w:num w:numId="10">
    <w:abstractNumId w:val="8"/>
  </w:num>
  <w:num w:numId="11">
    <w:abstractNumId w:val="25"/>
  </w:num>
  <w:num w:numId="12">
    <w:abstractNumId w:val="22"/>
  </w:num>
  <w:num w:numId="13">
    <w:abstractNumId w:val="10"/>
  </w:num>
  <w:num w:numId="14">
    <w:abstractNumId w:val="11"/>
  </w:num>
  <w:num w:numId="15">
    <w:abstractNumId w:val="12"/>
  </w:num>
  <w:num w:numId="16">
    <w:abstractNumId w:val="2"/>
  </w:num>
  <w:num w:numId="17">
    <w:abstractNumId w:val="18"/>
  </w:num>
  <w:num w:numId="18">
    <w:abstractNumId w:val="15"/>
  </w:num>
  <w:num w:numId="19">
    <w:abstractNumId w:val="3"/>
  </w:num>
  <w:num w:numId="20">
    <w:abstractNumId w:val="19"/>
  </w:num>
  <w:num w:numId="21">
    <w:abstractNumId w:val="21"/>
  </w:num>
  <w:num w:numId="22">
    <w:abstractNumId w:val="9"/>
  </w:num>
  <w:num w:numId="23">
    <w:abstractNumId w:val="13"/>
  </w:num>
  <w:num w:numId="24">
    <w:abstractNumId w:val="2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84"/>
    <w:rsid w:val="000033D0"/>
    <w:rsid w:val="000047AC"/>
    <w:rsid w:val="00022A85"/>
    <w:rsid w:val="00045AAE"/>
    <w:rsid w:val="00047C45"/>
    <w:rsid w:val="0005584C"/>
    <w:rsid w:val="0006215A"/>
    <w:rsid w:val="000A138E"/>
    <w:rsid w:val="000A7178"/>
    <w:rsid w:val="000B35F2"/>
    <w:rsid w:val="000C57A0"/>
    <w:rsid w:val="000E39D8"/>
    <w:rsid w:val="000F148B"/>
    <w:rsid w:val="000F5B1E"/>
    <w:rsid w:val="000F6913"/>
    <w:rsid w:val="0010716E"/>
    <w:rsid w:val="00115382"/>
    <w:rsid w:val="00116408"/>
    <w:rsid w:val="001252EE"/>
    <w:rsid w:val="0012729D"/>
    <w:rsid w:val="0014068D"/>
    <w:rsid w:val="0015033F"/>
    <w:rsid w:val="001529E2"/>
    <w:rsid w:val="00153D5A"/>
    <w:rsid w:val="001541F9"/>
    <w:rsid w:val="001544C9"/>
    <w:rsid w:val="00161915"/>
    <w:rsid w:val="00170951"/>
    <w:rsid w:val="0017101F"/>
    <w:rsid w:val="001735AF"/>
    <w:rsid w:val="001755E1"/>
    <w:rsid w:val="00186DCB"/>
    <w:rsid w:val="00197FC2"/>
    <w:rsid w:val="001A6898"/>
    <w:rsid w:val="001B3429"/>
    <w:rsid w:val="001B6B7C"/>
    <w:rsid w:val="001B7B8E"/>
    <w:rsid w:val="001D3E9E"/>
    <w:rsid w:val="001D7531"/>
    <w:rsid w:val="001E784E"/>
    <w:rsid w:val="001F0887"/>
    <w:rsid w:val="001F1788"/>
    <w:rsid w:val="002309F1"/>
    <w:rsid w:val="00233C6A"/>
    <w:rsid w:val="00234058"/>
    <w:rsid w:val="00243761"/>
    <w:rsid w:val="002613EF"/>
    <w:rsid w:val="002642F9"/>
    <w:rsid w:val="0028681E"/>
    <w:rsid w:val="00295167"/>
    <w:rsid w:val="002A149E"/>
    <w:rsid w:val="002A6C5F"/>
    <w:rsid w:val="002B49E3"/>
    <w:rsid w:val="002B63C8"/>
    <w:rsid w:val="002C739C"/>
    <w:rsid w:val="002E388E"/>
    <w:rsid w:val="002F2B6E"/>
    <w:rsid w:val="002F4B62"/>
    <w:rsid w:val="00305164"/>
    <w:rsid w:val="00320DE5"/>
    <w:rsid w:val="003377B8"/>
    <w:rsid w:val="003419FE"/>
    <w:rsid w:val="00353AD1"/>
    <w:rsid w:val="00357597"/>
    <w:rsid w:val="003649FE"/>
    <w:rsid w:val="00365626"/>
    <w:rsid w:val="00371DFF"/>
    <w:rsid w:val="00377ADC"/>
    <w:rsid w:val="00377D3D"/>
    <w:rsid w:val="003913B5"/>
    <w:rsid w:val="00397B33"/>
    <w:rsid w:val="003B27E8"/>
    <w:rsid w:val="003B3B8B"/>
    <w:rsid w:val="003B66BD"/>
    <w:rsid w:val="003B6904"/>
    <w:rsid w:val="003C2B23"/>
    <w:rsid w:val="003C3B9F"/>
    <w:rsid w:val="003D22E6"/>
    <w:rsid w:val="003E1ECE"/>
    <w:rsid w:val="003F0E81"/>
    <w:rsid w:val="00403503"/>
    <w:rsid w:val="00406F3D"/>
    <w:rsid w:val="004101A2"/>
    <w:rsid w:val="00413F52"/>
    <w:rsid w:val="00414D1A"/>
    <w:rsid w:val="004216A1"/>
    <w:rsid w:val="00427125"/>
    <w:rsid w:val="00427CD0"/>
    <w:rsid w:val="0043010E"/>
    <w:rsid w:val="004543A2"/>
    <w:rsid w:val="00462689"/>
    <w:rsid w:val="0047605A"/>
    <w:rsid w:val="00484409"/>
    <w:rsid w:val="004A3636"/>
    <w:rsid w:val="004A3FE2"/>
    <w:rsid w:val="004B04C4"/>
    <w:rsid w:val="004B5F6F"/>
    <w:rsid w:val="004E7C12"/>
    <w:rsid w:val="0051612A"/>
    <w:rsid w:val="00527598"/>
    <w:rsid w:val="005736C9"/>
    <w:rsid w:val="00575231"/>
    <w:rsid w:val="00585367"/>
    <w:rsid w:val="005873C1"/>
    <w:rsid w:val="005A3146"/>
    <w:rsid w:val="005A3D1D"/>
    <w:rsid w:val="005B24DA"/>
    <w:rsid w:val="005B7B35"/>
    <w:rsid w:val="005C1E89"/>
    <w:rsid w:val="0062454C"/>
    <w:rsid w:val="006270D1"/>
    <w:rsid w:val="00656CC4"/>
    <w:rsid w:val="00660A6D"/>
    <w:rsid w:val="00672FF7"/>
    <w:rsid w:val="006778C9"/>
    <w:rsid w:val="00682AEF"/>
    <w:rsid w:val="006837F9"/>
    <w:rsid w:val="00693B97"/>
    <w:rsid w:val="00697FE6"/>
    <w:rsid w:val="006A6469"/>
    <w:rsid w:val="006B7545"/>
    <w:rsid w:val="006E086A"/>
    <w:rsid w:val="006E20AE"/>
    <w:rsid w:val="006E37CD"/>
    <w:rsid w:val="006E44D3"/>
    <w:rsid w:val="006F67DD"/>
    <w:rsid w:val="00701E76"/>
    <w:rsid w:val="007045CD"/>
    <w:rsid w:val="00710CBB"/>
    <w:rsid w:val="0072222B"/>
    <w:rsid w:val="00724559"/>
    <w:rsid w:val="00733EE9"/>
    <w:rsid w:val="00746153"/>
    <w:rsid w:val="007541C4"/>
    <w:rsid w:val="007566FB"/>
    <w:rsid w:val="0078150F"/>
    <w:rsid w:val="007819D5"/>
    <w:rsid w:val="00794E7C"/>
    <w:rsid w:val="007A2F7B"/>
    <w:rsid w:val="007A5F9A"/>
    <w:rsid w:val="007B13C3"/>
    <w:rsid w:val="007B36F6"/>
    <w:rsid w:val="007D0609"/>
    <w:rsid w:val="007D33E0"/>
    <w:rsid w:val="007D5F0F"/>
    <w:rsid w:val="007D6419"/>
    <w:rsid w:val="00800CE0"/>
    <w:rsid w:val="00824F66"/>
    <w:rsid w:val="008260AB"/>
    <w:rsid w:val="008269C5"/>
    <w:rsid w:val="0085097B"/>
    <w:rsid w:val="0085102E"/>
    <w:rsid w:val="00863020"/>
    <w:rsid w:val="00880440"/>
    <w:rsid w:val="00883B22"/>
    <w:rsid w:val="008A1D72"/>
    <w:rsid w:val="008B4D08"/>
    <w:rsid w:val="008E088E"/>
    <w:rsid w:val="00940681"/>
    <w:rsid w:val="00942B00"/>
    <w:rsid w:val="00947260"/>
    <w:rsid w:val="00951CA8"/>
    <w:rsid w:val="00965FB5"/>
    <w:rsid w:val="0097787E"/>
    <w:rsid w:val="00981013"/>
    <w:rsid w:val="00991AE6"/>
    <w:rsid w:val="009B3292"/>
    <w:rsid w:val="009C0DAD"/>
    <w:rsid w:val="009C4286"/>
    <w:rsid w:val="009C76D8"/>
    <w:rsid w:val="009E56B9"/>
    <w:rsid w:val="00A04BD8"/>
    <w:rsid w:val="00A20384"/>
    <w:rsid w:val="00A248FE"/>
    <w:rsid w:val="00A250BD"/>
    <w:rsid w:val="00A27573"/>
    <w:rsid w:val="00A516C5"/>
    <w:rsid w:val="00A61BB9"/>
    <w:rsid w:val="00A65B15"/>
    <w:rsid w:val="00A7565E"/>
    <w:rsid w:val="00AB0AE7"/>
    <w:rsid w:val="00AB1FF5"/>
    <w:rsid w:val="00AE4F79"/>
    <w:rsid w:val="00AE7E93"/>
    <w:rsid w:val="00B04A4D"/>
    <w:rsid w:val="00B07E1E"/>
    <w:rsid w:val="00B279E4"/>
    <w:rsid w:val="00B30AE2"/>
    <w:rsid w:val="00B44499"/>
    <w:rsid w:val="00B46248"/>
    <w:rsid w:val="00B56037"/>
    <w:rsid w:val="00B745AD"/>
    <w:rsid w:val="00B76F44"/>
    <w:rsid w:val="00B807D0"/>
    <w:rsid w:val="00B945D7"/>
    <w:rsid w:val="00BA7491"/>
    <w:rsid w:val="00BC06DD"/>
    <w:rsid w:val="00BE4667"/>
    <w:rsid w:val="00BF690A"/>
    <w:rsid w:val="00C0399F"/>
    <w:rsid w:val="00C06AA7"/>
    <w:rsid w:val="00C10136"/>
    <w:rsid w:val="00C13236"/>
    <w:rsid w:val="00C75749"/>
    <w:rsid w:val="00C84FB0"/>
    <w:rsid w:val="00C87D1C"/>
    <w:rsid w:val="00C941AB"/>
    <w:rsid w:val="00CA11E9"/>
    <w:rsid w:val="00CB1BBA"/>
    <w:rsid w:val="00CB50D9"/>
    <w:rsid w:val="00CC6183"/>
    <w:rsid w:val="00CD2DEA"/>
    <w:rsid w:val="00CD320F"/>
    <w:rsid w:val="00CD3EFD"/>
    <w:rsid w:val="00CF0D82"/>
    <w:rsid w:val="00CF1A43"/>
    <w:rsid w:val="00D346A1"/>
    <w:rsid w:val="00D441A9"/>
    <w:rsid w:val="00D94481"/>
    <w:rsid w:val="00DB0482"/>
    <w:rsid w:val="00DB163D"/>
    <w:rsid w:val="00DC1445"/>
    <w:rsid w:val="00DC45F0"/>
    <w:rsid w:val="00DE18BF"/>
    <w:rsid w:val="00DE3D2C"/>
    <w:rsid w:val="00DF0FE0"/>
    <w:rsid w:val="00E15BE7"/>
    <w:rsid w:val="00E16E9A"/>
    <w:rsid w:val="00E17056"/>
    <w:rsid w:val="00E31B33"/>
    <w:rsid w:val="00E36427"/>
    <w:rsid w:val="00E41506"/>
    <w:rsid w:val="00E43B7C"/>
    <w:rsid w:val="00E60D60"/>
    <w:rsid w:val="00E70E26"/>
    <w:rsid w:val="00E83E1A"/>
    <w:rsid w:val="00E94156"/>
    <w:rsid w:val="00E94D5F"/>
    <w:rsid w:val="00E97BD7"/>
    <w:rsid w:val="00EA0DCA"/>
    <w:rsid w:val="00EA15F7"/>
    <w:rsid w:val="00EB3B3A"/>
    <w:rsid w:val="00EB44C4"/>
    <w:rsid w:val="00EC1415"/>
    <w:rsid w:val="00EC1CAF"/>
    <w:rsid w:val="00EC375A"/>
    <w:rsid w:val="00ED2E99"/>
    <w:rsid w:val="00EF3A92"/>
    <w:rsid w:val="00EF5F26"/>
    <w:rsid w:val="00F01228"/>
    <w:rsid w:val="00F01D46"/>
    <w:rsid w:val="00F01FA9"/>
    <w:rsid w:val="00F1561C"/>
    <w:rsid w:val="00F329CA"/>
    <w:rsid w:val="00F37D76"/>
    <w:rsid w:val="00F4622E"/>
    <w:rsid w:val="00F46D36"/>
    <w:rsid w:val="00F50AE2"/>
    <w:rsid w:val="00F55AC2"/>
    <w:rsid w:val="00F63CF5"/>
    <w:rsid w:val="00F740CE"/>
    <w:rsid w:val="00F75DCD"/>
    <w:rsid w:val="00F82FBA"/>
    <w:rsid w:val="00FA3D8E"/>
    <w:rsid w:val="00FC45D1"/>
    <w:rsid w:val="00FD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9C17"/>
  <w15:chartTrackingRefBased/>
  <w15:docId w15:val="{385A73CF-EE51-4690-B6F2-A4639D3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BD"/>
    <w:pPr>
      <w:spacing w:after="0" w:line="240" w:lineRule="auto"/>
    </w:pPr>
    <w:rPr>
      <w:rFonts w:ascii="Calibri Light" w:eastAsia="SimSun" w:hAnsi="Calibri Light" w:cs="Arial"/>
      <w:sz w:val="24"/>
      <w:szCs w:val="24"/>
      <w:lang w:eastAsia="zh-CN"/>
    </w:rPr>
  </w:style>
  <w:style w:type="paragraph" w:styleId="Heading1">
    <w:name w:val="heading 1"/>
    <w:basedOn w:val="Normal"/>
    <w:next w:val="Normal"/>
    <w:link w:val="Heading1Char"/>
    <w:uiPriority w:val="99"/>
    <w:qFormat/>
    <w:rsid w:val="00403503"/>
    <w:pPr>
      <w:keepNext/>
      <w:spacing w:before="240" w:after="60"/>
      <w:outlineLvl w:val="0"/>
    </w:pPr>
    <w:rPr>
      <w:rFonts w:asciiTheme="majorHAnsi" w:hAnsiTheme="majorHAnsi" w:cstheme="majorHAnsi"/>
      <w:bCs/>
      <w:color w:val="7030A0"/>
      <w:kern w:val="32"/>
      <w:sz w:val="32"/>
      <w:szCs w:val="32"/>
    </w:rPr>
  </w:style>
  <w:style w:type="paragraph" w:styleId="Heading2">
    <w:name w:val="heading 2"/>
    <w:basedOn w:val="Heading1"/>
    <w:next w:val="Normal"/>
    <w:link w:val="Heading2Char"/>
    <w:uiPriority w:val="9"/>
    <w:unhideWhenUsed/>
    <w:qFormat/>
    <w:rsid w:val="001B3429"/>
    <w:pPr>
      <w:spacing w:before="0" w:after="120"/>
      <w:ind w:right="425"/>
      <w:outlineLvl w:val="1"/>
    </w:pPr>
    <w:rPr>
      <w:rFonts w:ascii="Calibri Light" w:hAnsi="Calibri Light"/>
      <w:sz w:val="24"/>
      <w:szCs w:val="24"/>
    </w:rPr>
  </w:style>
  <w:style w:type="paragraph" w:styleId="Heading3">
    <w:name w:val="heading 3"/>
    <w:basedOn w:val="Normal"/>
    <w:next w:val="Normal"/>
    <w:link w:val="Heading3Char"/>
    <w:qFormat/>
    <w:rsid w:val="00DE3D2C"/>
    <w:pPr>
      <w:keepNext/>
      <w:ind w:left="360"/>
      <w:jc w:val="center"/>
      <w:outlineLvl w:val="2"/>
    </w:pPr>
    <w:rPr>
      <w:rFonts w:ascii="Arial" w:hAnsi="Arial"/>
      <w:b/>
      <w:bCs/>
      <w:sz w:val="22"/>
      <w:szCs w:val="22"/>
    </w:rPr>
  </w:style>
  <w:style w:type="paragraph" w:styleId="Heading5">
    <w:name w:val="heading 5"/>
    <w:basedOn w:val="Normal"/>
    <w:next w:val="Normal"/>
    <w:link w:val="Heading5Char"/>
    <w:uiPriority w:val="9"/>
    <w:semiHidden/>
    <w:unhideWhenUsed/>
    <w:qFormat/>
    <w:rsid w:val="000621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9"/>
    <w:qFormat/>
    <w:rsid w:val="00E70E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BF"/>
    <w:pPr>
      <w:ind w:left="720"/>
      <w:contextualSpacing/>
    </w:pPr>
  </w:style>
  <w:style w:type="character" w:customStyle="1" w:styleId="Heading3Char">
    <w:name w:val="Heading 3 Char"/>
    <w:basedOn w:val="DefaultParagraphFont"/>
    <w:link w:val="Heading3"/>
    <w:rsid w:val="00DE3D2C"/>
    <w:rPr>
      <w:rFonts w:ascii="Arial" w:eastAsia="SimSun" w:hAnsi="Arial" w:cs="Arial"/>
      <w:b/>
      <w:bCs/>
      <w:lang w:eastAsia="zh-CN"/>
    </w:rPr>
  </w:style>
  <w:style w:type="paragraph" w:styleId="BalloonText">
    <w:name w:val="Balloon Text"/>
    <w:basedOn w:val="Normal"/>
    <w:link w:val="BalloonTextChar"/>
    <w:uiPriority w:val="99"/>
    <w:semiHidden/>
    <w:unhideWhenUsed/>
    <w:rsid w:val="00E94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5F"/>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41506"/>
    <w:rPr>
      <w:sz w:val="16"/>
      <w:szCs w:val="16"/>
    </w:rPr>
  </w:style>
  <w:style w:type="paragraph" w:styleId="CommentText">
    <w:name w:val="annotation text"/>
    <w:basedOn w:val="Normal"/>
    <w:link w:val="CommentTextChar"/>
    <w:uiPriority w:val="99"/>
    <w:semiHidden/>
    <w:unhideWhenUsed/>
    <w:rsid w:val="00E41506"/>
    <w:rPr>
      <w:sz w:val="20"/>
      <w:szCs w:val="20"/>
    </w:rPr>
  </w:style>
  <w:style w:type="character" w:customStyle="1" w:styleId="CommentTextChar">
    <w:name w:val="Comment Text Char"/>
    <w:basedOn w:val="DefaultParagraphFont"/>
    <w:link w:val="CommentText"/>
    <w:uiPriority w:val="99"/>
    <w:semiHidden/>
    <w:rsid w:val="00E4150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41506"/>
    <w:rPr>
      <w:b/>
      <w:bCs/>
    </w:rPr>
  </w:style>
  <w:style w:type="character" w:customStyle="1" w:styleId="CommentSubjectChar">
    <w:name w:val="Comment Subject Char"/>
    <w:basedOn w:val="CommentTextChar"/>
    <w:link w:val="CommentSubject"/>
    <w:uiPriority w:val="99"/>
    <w:semiHidden/>
    <w:rsid w:val="00E41506"/>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semiHidden/>
    <w:rsid w:val="0006215A"/>
    <w:rPr>
      <w:rFonts w:asciiTheme="majorHAnsi" w:eastAsiaTheme="majorEastAsia" w:hAnsiTheme="majorHAnsi" w:cstheme="majorBidi"/>
      <w:color w:val="2E74B5" w:themeColor="accent1" w:themeShade="BF"/>
      <w:sz w:val="24"/>
      <w:szCs w:val="24"/>
      <w:lang w:eastAsia="zh-CN"/>
    </w:rPr>
  </w:style>
  <w:style w:type="character" w:customStyle="1" w:styleId="Heading1Char">
    <w:name w:val="Heading 1 Char"/>
    <w:basedOn w:val="DefaultParagraphFont"/>
    <w:link w:val="Heading1"/>
    <w:uiPriority w:val="99"/>
    <w:rsid w:val="00403503"/>
    <w:rPr>
      <w:rFonts w:asciiTheme="majorHAnsi" w:eastAsia="SimSun" w:hAnsiTheme="majorHAnsi" w:cstheme="majorHAnsi"/>
      <w:bCs/>
      <w:color w:val="7030A0"/>
      <w:kern w:val="32"/>
      <w:sz w:val="32"/>
      <w:szCs w:val="32"/>
      <w:lang w:eastAsia="zh-CN"/>
    </w:rPr>
  </w:style>
  <w:style w:type="character" w:styleId="Hyperlink">
    <w:name w:val="Hyperlink"/>
    <w:uiPriority w:val="99"/>
    <w:rsid w:val="0006215A"/>
    <w:rPr>
      <w:rFonts w:cs="Times New Roman"/>
      <w:color w:val="0000FF"/>
      <w:u w:val="single"/>
    </w:rPr>
  </w:style>
  <w:style w:type="character" w:customStyle="1" w:styleId="Heading7Char">
    <w:name w:val="Heading 7 Char"/>
    <w:basedOn w:val="DefaultParagraphFont"/>
    <w:link w:val="Heading7"/>
    <w:uiPriority w:val="99"/>
    <w:rsid w:val="00E70E26"/>
    <w:rPr>
      <w:rFonts w:ascii="Times New Roman" w:eastAsia="SimSun" w:hAnsi="Times New Roman" w:cs="Times New Roman"/>
      <w:sz w:val="24"/>
      <w:szCs w:val="24"/>
      <w:lang w:eastAsia="zh-CN"/>
    </w:rPr>
  </w:style>
  <w:style w:type="paragraph" w:styleId="NormalWeb">
    <w:name w:val="Normal (Web)"/>
    <w:basedOn w:val="Normal"/>
    <w:rsid w:val="00E70E26"/>
    <w:pPr>
      <w:spacing w:before="100" w:beforeAutospacing="1" w:after="100" w:afterAutospacing="1" w:line="336" w:lineRule="auto"/>
    </w:pPr>
    <w:rPr>
      <w:rFonts w:ascii="Verdana" w:eastAsia="Times New Roman" w:hAnsi="Verdana" w:cs="Arial Unicode MS"/>
      <w:color w:val="000000"/>
      <w:sz w:val="20"/>
      <w:szCs w:val="20"/>
      <w:lang w:eastAsia="en-US"/>
    </w:rPr>
  </w:style>
  <w:style w:type="paragraph" w:styleId="BodyText3">
    <w:name w:val="Body Text 3"/>
    <w:basedOn w:val="Normal"/>
    <w:link w:val="BodyText3Char"/>
    <w:uiPriority w:val="99"/>
    <w:rsid w:val="00E70E26"/>
    <w:pPr>
      <w:spacing w:after="120"/>
    </w:pPr>
    <w:rPr>
      <w:sz w:val="16"/>
      <w:szCs w:val="16"/>
    </w:rPr>
  </w:style>
  <w:style w:type="character" w:customStyle="1" w:styleId="BodyText3Char">
    <w:name w:val="Body Text 3 Char"/>
    <w:basedOn w:val="DefaultParagraphFont"/>
    <w:link w:val="BodyText3"/>
    <w:uiPriority w:val="99"/>
    <w:rsid w:val="00E70E26"/>
    <w:rPr>
      <w:rFonts w:ascii="Times New Roman" w:eastAsia="SimSun" w:hAnsi="Times New Roman" w:cs="Times New Roman"/>
      <w:sz w:val="16"/>
      <w:szCs w:val="16"/>
      <w:lang w:eastAsia="zh-CN"/>
    </w:rPr>
  </w:style>
  <w:style w:type="paragraph" w:styleId="Footer">
    <w:name w:val="footer"/>
    <w:basedOn w:val="Normal"/>
    <w:link w:val="FooterChar"/>
    <w:uiPriority w:val="99"/>
    <w:rsid w:val="00E70E26"/>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rsid w:val="00E70E26"/>
    <w:rPr>
      <w:rFonts w:ascii="Times New Roman" w:eastAsia="Times New Roman" w:hAnsi="Times New Roman" w:cs="Times New Roman"/>
      <w:sz w:val="24"/>
      <w:szCs w:val="24"/>
    </w:rPr>
  </w:style>
  <w:style w:type="paragraph" w:styleId="BodyText2">
    <w:name w:val="Body Text 2"/>
    <w:basedOn w:val="Normal"/>
    <w:link w:val="BodyText2Char"/>
    <w:uiPriority w:val="99"/>
    <w:rsid w:val="00E70E26"/>
    <w:pPr>
      <w:spacing w:after="120" w:line="480" w:lineRule="auto"/>
    </w:pPr>
  </w:style>
  <w:style w:type="character" w:customStyle="1" w:styleId="BodyText2Char">
    <w:name w:val="Body Text 2 Char"/>
    <w:basedOn w:val="DefaultParagraphFont"/>
    <w:link w:val="BodyText2"/>
    <w:uiPriority w:val="99"/>
    <w:rsid w:val="00E70E26"/>
    <w:rPr>
      <w:rFonts w:ascii="Times New Roman" w:eastAsia="SimSun" w:hAnsi="Times New Roman" w:cs="Times New Roman"/>
      <w:sz w:val="24"/>
      <w:szCs w:val="24"/>
      <w:lang w:eastAsia="zh-CN"/>
    </w:rPr>
  </w:style>
  <w:style w:type="character" w:styleId="Strong">
    <w:name w:val="Strong"/>
    <w:qFormat/>
    <w:rsid w:val="00E70E26"/>
    <w:rPr>
      <w:rFonts w:cs="Times New Roman"/>
      <w:b/>
    </w:rPr>
  </w:style>
  <w:style w:type="paragraph" w:customStyle="1" w:styleId="formtext">
    <w:name w:val="formtext"/>
    <w:basedOn w:val="Normal"/>
    <w:rsid w:val="00E70E26"/>
    <w:pPr>
      <w:spacing w:before="100" w:beforeAutospacing="1" w:after="100" w:afterAutospacing="1" w:line="288" w:lineRule="auto"/>
    </w:pPr>
    <w:rPr>
      <w:rFonts w:ascii="Verdana" w:eastAsia="Times New Roman" w:hAnsi="Verdana" w:cs="Arial Unicode MS"/>
      <w:color w:val="000000"/>
      <w:sz w:val="17"/>
      <w:szCs w:val="17"/>
      <w:lang w:eastAsia="en-US"/>
    </w:rPr>
  </w:style>
  <w:style w:type="character" w:styleId="PageNumber">
    <w:name w:val="page number"/>
    <w:uiPriority w:val="99"/>
    <w:rsid w:val="00E70E26"/>
    <w:rPr>
      <w:rFonts w:cs="Times New Roman"/>
    </w:rPr>
  </w:style>
  <w:style w:type="paragraph" w:styleId="z-BottomofForm">
    <w:name w:val="HTML Bottom of Form"/>
    <w:basedOn w:val="Normal"/>
    <w:next w:val="Normal"/>
    <w:link w:val="z-BottomofFormChar"/>
    <w:hidden/>
    <w:rsid w:val="00E70E26"/>
    <w:pPr>
      <w:pBdr>
        <w:top w:val="single" w:sz="6" w:space="1" w:color="auto"/>
      </w:pBdr>
      <w:jc w:val="center"/>
    </w:pPr>
    <w:rPr>
      <w:rFonts w:ascii="Arial" w:eastAsia="Times New Roman" w:hAnsi="Arial"/>
      <w:vanish/>
      <w:sz w:val="16"/>
      <w:szCs w:val="16"/>
      <w:lang w:eastAsia="en-US"/>
    </w:rPr>
  </w:style>
  <w:style w:type="character" w:customStyle="1" w:styleId="z-BottomofFormChar">
    <w:name w:val="z-Bottom of Form Char"/>
    <w:basedOn w:val="DefaultParagraphFont"/>
    <w:link w:val="z-BottomofForm"/>
    <w:rsid w:val="00E70E26"/>
    <w:rPr>
      <w:rFonts w:ascii="Arial" w:eastAsia="Times New Roman" w:hAnsi="Arial" w:cs="Arial"/>
      <w:vanish/>
      <w:sz w:val="16"/>
      <w:szCs w:val="16"/>
    </w:rPr>
  </w:style>
  <w:style w:type="paragraph" w:styleId="z-TopofForm">
    <w:name w:val="HTML Top of Form"/>
    <w:basedOn w:val="Normal"/>
    <w:next w:val="Normal"/>
    <w:link w:val="z-TopofFormChar"/>
    <w:hidden/>
    <w:rsid w:val="00E70E26"/>
    <w:pPr>
      <w:pBdr>
        <w:bottom w:val="single" w:sz="6" w:space="1" w:color="auto"/>
      </w:pBdr>
      <w:jc w:val="center"/>
    </w:pPr>
    <w:rPr>
      <w:rFonts w:ascii="Arial" w:eastAsia="Times New Roman" w:hAnsi="Arial"/>
      <w:vanish/>
      <w:sz w:val="16"/>
      <w:szCs w:val="16"/>
      <w:lang w:eastAsia="en-US"/>
    </w:rPr>
  </w:style>
  <w:style w:type="character" w:customStyle="1" w:styleId="z-TopofFormChar">
    <w:name w:val="z-Top of Form Char"/>
    <w:basedOn w:val="DefaultParagraphFont"/>
    <w:link w:val="z-TopofForm"/>
    <w:rsid w:val="00E70E26"/>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197FC2"/>
    <w:rPr>
      <w:color w:val="605E5C"/>
      <w:shd w:val="clear" w:color="auto" w:fill="E1DFDD"/>
    </w:rPr>
  </w:style>
  <w:style w:type="paragraph" w:styleId="FootnoteText">
    <w:name w:val="footnote text"/>
    <w:basedOn w:val="Normal"/>
    <w:link w:val="FootnoteTextChar"/>
    <w:uiPriority w:val="99"/>
    <w:unhideWhenUsed/>
    <w:rsid w:val="0040350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03503"/>
    <w:rPr>
      <w:sz w:val="20"/>
      <w:szCs w:val="20"/>
    </w:rPr>
  </w:style>
  <w:style w:type="character" w:styleId="FootnoteReference">
    <w:name w:val="footnote reference"/>
    <w:basedOn w:val="DefaultParagraphFont"/>
    <w:uiPriority w:val="99"/>
    <w:unhideWhenUsed/>
    <w:rsid w:val="00403503"/>
    <w:rPr>
      <w:vertAlign w:val="superscript"/>
    </w:rPr>
  </w:style>
  <w:style w:type="character" w:customStyle="1" w:styleId="Heading2Char">
    <w:name w:val="Heading 2 Char"/>
    <w:basedOn w:val="DefaultParagraphFont"/>
    <w:link w:val="Heading2"/>
    <w:uiPriority w:val="9"/>
    <w:rsid w:val="001B3429"/>
    <w:rPr>
      <w:rFonts w:ascii="Calibri Light" w:eastAsia="SimSun" w:hAnsi="Calibri Light" w:cstheme="majorHAnsi"/>
      <w:bCs/>
      <w:color w:val="7030A0"/>
      <w:kern w:val="32"/>
      <w:sz w:val="24"/>
      <w:szCs w:val="24"/>
      <w:lang w:eastAsia="zh-CN"/>
    </w:rPr>
  </w:style>
  <w:style w:type="table" w:styleId="GridTable1Light-Accent3">
    <w:name w:val="Grid Table 1 Light Accent 3"/>
    <w:basedOn w:val="TableNormal"/>
    <w:uiPriority w:val="46"/>
    <w:rsid w:val="00F156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rsid w:val="008269C5"/>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D72"/>
    <w:pPr>
      <w:tabs>
        <w:tab w:val="center" w:pos="4513"/>
        <w:tab w:val="right" w:pos="9026"/>
      </w:tabs>
    </w:pPr>
  </w:style>
  <w:style w:type="character" w:customStyle="1" w:styleId="HeaderChar">
    <w:name w:val="Header Char"/>
    <w:basedOn w:val="DefaultParagraphFont"/>
    <w:link w:val="Header"/>
    <w:uiPriority w:val="99"/>
    <w:rsid w:val="008A1D72"/>
    <w:rPr>
      <w:rFonts w:ascii="Calibri Light" w:eastAsia="SimSun" w:hAnsi="Calibri Light" w:cs="Arial"/>
      <w:sz w:val="24"/>
      <w:szCs w:val="24"/>
      <w:lang w:eastAsia="zh-CN"/>
    </w:rPr>
  </w:style>
  <w:style w:type="character" w:styleId="FollowedHyperlink">
    <w:name w:val="FollowedHyperlink"/>
    <w:basedOn w:val="DefaultParagraphFont"/>
    <w:uiPriority w:val="99"/>
    <w:semiHidden/>
    <w:unhideWhenUsed/>
    <w:rsid w:val="00733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mailto:info@covadvice.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ovadvice.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lily.harrison@cov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icequalitystandard.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hyperlink" Target="mailto:lily.harrison@covadvice.org.uk" TargetMode="External"/><Relationship Id="rId19" Type="http://schemas.openxmlformats.org/officeDocument/2006/relationships/hyperlink" Target="https://www.gov.uk/legal-right-work-uk" TargetMode="External"/><Relationship Id="rId4" Type="http://schemas.openxmlformats.org/officeDocument/2006/relationships/settings" Target="settings.xml"/><Relationship Id="rId9" Type="http://schemas.openxmlformats.org/officeDocument/2006/relationships/hyperlink" Target="http://bit.ly/2QpnEbn" TargetMode="External"/><Relationship Id="rId14" Type="http://schemas.openxmlformats.org/officeDocument/2006/relationships/hyperlink" Target="mailto:alan.markey@covadvice.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9A5B-0B38-E041-89BD-028ED752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Daniel</dc:creator>
  <cp:keywords/>
  <dc:description/>
  <cp:lastModifiedBy>Alan Markey</cp:lastModifiedBy>
  <cp:revision>31</cp:revision>
  <cp:lastPrinted>2018-12-17T13:39:00Z</cp:lastPrinted>
  <dcterms:created xsi:type="dcterms:W3CDTF">2021-09-07T14:16:00Z</dcterms:created>
  <dcterms:modified xsi:type="dcterms:W3CDTF">2021-09-09T09:44:00Z</dcterms:modified>
</cp:coreProperties>
</file>